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1FD" w:rsidRPr="008E1513" w:rsidRDefault="008F21FD" w:rsidP="00C75C99">
      <w:pPr>
        <w:jc w:val="center"/>
        <w:rPr>
          <w:rFonts w:ascii="Calibri" w:hAnsi="Calibri"/>
          <w:b/>
        </w:rPr>
      </w:pPr>
      <w:r w:rsidRPr="008E1513">
        <w:rPr>
          <w:rFonts w:ascii="Calibri" w:hAnsi="Calibri"/>
          <w:b/>
        </w:rPr>
        <w:t>ANEXO VIII</w:t>
      </w:r>
    </w:p>
    <w:p w:rsidR="00DB0300" w:rsidRPr="008E1513" w:rsidRDefault="00DB0300" w:rsidP="00C75C99">
      <w:pPr>
        <w:jc w:val="center"/>
        <w:rPr>
          <w:rFonts w:ascii="Calibri" w:hAnsi="Calibri"/>
          <w:b/>
          <w:bCs/>
        </w:rPr>
      </w:pPr>
      <w:r w:rsidRPr="008E1513">
        <w:rPr>
          <w:rFonts w:ascii="Calibri" w:hAnsi="Calibri"/>
          <w:b/>
          <w:bCs/>
        </w:rPr>
        <w:t>MINUTA DA ATA DE REGISTRO DE PREÇOS</w:t>
      </w:r>
    </w:p>
    <w:p w:rsidR="00DB0300" w:rsidRPr="008E1513" w:rsidRDefault="00DB0300" w:rsidP="00403B11">
      <w:pPr>
        <w:jc w:val="center"/>
        <w:rPr>
          <w:rFonts w:ascii="Calibri" w:hAnsi="Calibri"/>
          <w:b/>
          <w:bCs/>
        </w:rPr>
      </w:pPr>
      <w:r w:rsidRPr="008E1513">
        <w:rPr>
          <w:rFonts w:ascii="Calibri" w:hAnsi="Calibri"/>
          <w:b/>
          <w:bCs/>
        </w:rPr>
        <w:t xml:space="preserve">ATA DE REGISTRO DE PREÇOS Nº </w:t>
      </w:r>
      <w:r w:rsidR="004D1C1A" w:rsidRPr="008E1513">
        <w:rPr>
          <w:rFonts w:ascii="Calibri" w:hAnsi="Calibri"/>
          <w:b/>
          <w:bCs/>
        </w:rPr>
        <w:t>1</w:t>
      </w:r>
      <w:r w:rsidRPr="008E1513">
        <w:rPr>
          <w:rFonts w:ascii="Calibri" w:hAnsi="Calibri"/>
          <w:b/>
          <w:bCs/>
        </w:rPr>
        <w:t>/20</w:t>
      </w:r>
      <w:r w:rsidR="00787C02">
        <w:rPr>
          <w:rFonts w:ascii="Calibri" w:hAnsi="Calibri"/>
          <w:b/>
          <w:bCs/>
        </w:rPr>
        <w:t>20</w:t>
      </w:r>
    </w:p>
    <w:p w:rsidR="00DB0300" w:rsidRPr="008E1513" w:rsidRDefault="00DB0300" w:rsidP="00403B11">
      <w:pPr>
        <w:jc w:val="center"/>
        <w:rPr>
          <w:rFonts w:ascii="Calibri" w:hAnsi="Calibri"/>
        </w:rPr>
      </w:pPr>
      <w:r w:rsidRPr="008E1513">
        <w:rPr>
          <w:rFonts w:ascii="Calibri" w:hAnsi="Calibri"/>
          <w:b/>
        </w:rPr>
        <w:t xml:space="preserve">PREGÃO PRESENCIAL Nº </w:t>
      </w:r>
      <w:r w:rsidR="004D1C1A" w:rsidRPr="008E1513">
        <w:rPr>
          <w:rFonts w:ascii="Calibri" w:hAnsi="Calibri"/>
          <w:b/>
        </w:rPr>
        <w:t>1</w:t>
      </w:r>
      <w:r w:rsidRPr="008E1513">
        <w:rPr>
          <w:rFonts w:ascii="Calibri" w:hAnsi="Calibri"/>
          <w:b/>
        </w:rPr>
        <w:t>/20</w:t>
      </w:r>
      <w:r w:rsidR="00787C02">
        <w:rPr>
          <w:rFonts w:ascii="Calibri" w:hAnsi="Calibri"/>
          <w:b/>
        </w:rPr>
        <w:t>20</w:t>
      </w:r>
      <w:r w:rsidRPr="008E1513">
        <w:rPr>
          <w:rFonts w:ascii="Calibri" w:hAnsi="Calibri"/>
          <w:b/>
        </w:rPr>
        <w:t xml:space="preserve"> - SRP</w:t>
      </w:r>
    </w:p>
    <w:p w:rsidR="00DB0300" w:rsidRPr="001A76D6" w:rsidRDefault="00DB0300" w:rsidP="00C75C99">
      <w:pPr>
        <w:jc w:val="both"/>
        <w:rPr>
          <w:rFonts w:ascii="Calibri" w:eastAsia="Times New Roman" w:hAnsi="Calibri"/>
          <w:b/>
          <w:sz w:val="22"/>
          <w:szCs w:val="22"/>
        </w:rPr>
      </w:pPr>
    </w:p>
    <w:p w:rsidR="00DB0300" w:rsidRPr="008E1513" w:rsidRDefault="00DB0300" w:rsidP="00C75C99">
      <w:pPr>
        <w:jc w:val="both"/>
        <w:rPr>
          <w:rFonts w:asciiTheme="minorHAnsi" w:eastAsia="Times New Roman" w:hAnsiTheme="minorHAnsi"/>
        </w:rPr>
      </w:pPr>
      <w:r w:rsidRPr="001A76D6">
        <w:rPr>
          <w:rFonts w:ascii="Calibri" w:eastAsia="Times New Roman" w:hAnsi="Calibri"/>
          <w:b/>
          <w:sz w:val="22"/>
          <w:szCs w:val="22"/>
        </w:rPr>
        <w:tab/>
      </w:r>
      <w:r w:rsidRPr="008E1513">
        <w:rPr>
          <w:rFonts w:asciiTheme="minorHAnsi" w:eastAsia="Times New Roman" w:hAnsiTheme="minorHAnsi"/>
        </w:rPr>
        <w:t xml:space="preserve">Aos </w:t>
      </w:r>
      <w:r w:rsidR="009F579D" w:rsidRPr="008E1513">
        <w:rPr>
          <w:rFonts w:asciiTheme="minorHAnsi" w:eastAsia="Times New Roman" w:hAnsiTheme="minorHAnsi"/>
        </w:rPr>
        <w:t>........</w:t>
      </w:r>
      <w:r w:rsidRPr="008E1513">
        <w:rPr>
          <w:rFonts w:asciiTheme="minorHAnsi" w:eastAsia="Times New Roman" w:hAnsiTheme="minorHAnsi"/>
        </w:rPr>
        <w:t xml:space="preserve">dias de </w:t>
      </w:r>
      <w:r w:rsidR="009F579D" w:rsidRPr="008E1513">
        <w:rPr>
          <w:rFonts w:asciiTheme="minorHAnsi" w:eastAsia="Times New Roman" w:hAnsiTheme="minorHAnsi"/>
        </w:rPr>
        <w:t>..............</w:t>
      </w:r>
      <w:r w:rsidRPr="008E1513">
        <w:rPr>
          <w:rFonts w:asciiTheme="minorHAnsi" w:eastAsia="Times New Roman" w:hAnsiTheme="minorHAnsi"/>
        </w:rPr>
        <w:t xml:space="preserve"> de 20</w:t>
      </w:r>
      <w:r w:rsidR="00787C02">
        <w:rPr>
          <w:rFonts w:asciiTheme="minorHAnsi" w:eastAsia="Times New Roman" w:hAnsiTheme="minorHAnsi"/>
        </w:rPr>
        <w:t>20</w:t>
      </w:r>
      <w:r w:rsidRPr="008E1513">
        <w:rPr>
          <w:rFonts w:asciiTheme="minorHAnsi" w:eastAsia="Times New Roman" w:hAnsiTheme="minorHAnsi"/>
        </w:rPr>
        <w:t xml:space="preserve">,  autorizado pelo processo de Pregão Presencial nº </w:t>
      </w:r>
      <w:r w:rsidR="004D1C1A" w:rsidRPr="001A2B37">
        <w:rPr>
          <w:rFonts w:asciiTheme="minorHAnsi" w:eastAsia="Times New Roman" w:hAnsiTheme="minorHAnsi"/>
        </w:rPr>
        <w:t>1</w:t>
      </w:r>
      <w:r w:rsidR="00787C02" w:rsidRPr="001A2B37">
        <w:rPr>
          <w:rFonts w:asciiTheme="minorHAnsi" w:eastAsia="Times New Roman" w:hAnsiTheme="minorHAnsi"/>
        </w:rPr>
        <w:t>/2020</w:t>
      </w:r>
      <w:r w:rsidRPr="008E1513">
        <w:rPr>
          <w:rFonts w:asciiTheme="minorHAnsi" w:eastAsia="Times New Roman" w:hAnsiTheme="minorHAnsi"/>
        </w:rPr>
        <w:t xml:space="preserve"> – SRP foi expedida a presente Ata de Registro de Preços, de acordo com a Lei Federal nº 8666/1993, com a Lei Federal nº 10.520/2002, com a Lei Complementar nº 123/2006 e com o Decreto Municipal 122/2015 e Decreto 05/2009, conjuntamente com as condições adiante estipuladas, regem o relacionamento obrigacional entre a </w:t>
      </w:r>
      <w:r w:rsidRPr="008E1513">
        <w:rPr>
          <w:rFonts w:asciiTheme="minorHAnsi" w:hAnsiTheme="minorHAnsi"/>
        </w:rPr>
        <w:t xml:space="preserve"> Câmara de Vereadores de Pitanga, Estado do Paraná, órgão da administração municipal direta, com inscrição no CNPJ sob nº 77.778.652/0001-86, sediada à Rua Visconde de Guarapuava, 311, Centro Administrativo 28 de Janeiro, Pitanga - P</w:t>
      </w:r>
      <w:r w:rsidR="004D1C1A" w:rsidRPr="008E1513">
        <w:rPr>
          <w:rFonts w:asciiTheme="minorHAnsi" w:hAnsiTheme="minorHAnsi"/>
        </w:rPr>
        <w:t>R, devidamente representada pela</w:t>
      </w:r>
      <w:r w:rsidRPr="008E1513">
        <w:rPr>
          <w:rFonts w:asciiTheme="minorHAnsi" w:hAnsiTheme="minorHAnsi"/>
        </w:rPr>
        <w:t xml:space="preserve"> s</w:t>
      </w:r>
      <w:r w:rsidR="004D1C1A" w:rsidRPr="008E1513">
        <w:rPr>
          <w:rFonts w:asciiTheme="minorHAnsi" w:hAnsiTheme="minorHAnsi"/>
        </w:rPr>
        <w:t>ua</w:t>
      </w:r>
      <w:r w:rsidRPr="008E1513">
        <w:rPr>
          <w:rFonts w:asciiTheme="minorHAnsi" w:hAnsiTheme="minorHAnsi"/>
        </w:rPr>
        <w:t xml:space="preserve"> Presidente Sr</w:t>
      </w:r>
      <w:r w:rsidR="004D1C1A" w:rsidRPr="008E1513">
        <w:rPr>
          <w:rFonts w:asciiTheme="minorHAnsi" w:hAnsiTheme="minorHAnsi"/>
        </w:rPr>
        <w:t>ª</w:t>
      </w:r>
      <w:r w:rsidRPr="008E1513">
        <w:rPr>
          <w:rFonts w:asciiTheme="minorHAnsi" w:hAnsiTheme="minorHAnsi"/>
        </w:rPr>
        <w:t xml:space="preserve"> </w:t>
      </w:r>
      <w:r w:rsidR="004D1C1A" w:rsidRPr="008E1513">
        <w:rPr>
          <w:rFonts w:asciiTheme="minorHAnsi" w:hAnsiTheme="minorHAnsi" w:cs="Calibri"/>
        </w:rPr>
        <w:t>Eloy de Lurdes Ottoni Pauloski</w:t>
      </w:r>
      <w:r w:rsidRPr="008E1513">
        <w:rPr>
          <w:rFonts w:asciiTheme="minorHAnsi" w:hAnsiTheme="minorHAnsi" w:cs="Calibri"/>
        </w:rPr>
        <w:t>, portador</w:t>
      </w:r>
      <w:r w:rsidR="004D1C1A" w:rsidRPr="008E1513">
        <w:rPr>
          <w:rFonts w:asciiTheme="minorHAnsi" w:hAnsiTheme="minorHAnsi" w:cs="Calibri"/>
        </w:rPr>
        <w:t>a</w:t>
      </w:r>
      <w:r w:rsidRPr="008E1513">
        <w:rPr>
          <w:rFonts w:asciiTheme="minorHAnsi" w:hAnsiTheme="minorHAnsi" w:cs="Calibri"/>
        </w:rPr>
        <w:t xml:space="preserve"> de RG nº </w:t>
      </w:r>
      <w:r w:rsidR="00096B38" w:rsidRPr="008E1513">
        <w:rPr>
          <w:rFonts w:asciiTheme="minorHAnsi" w:hAnsiTheme="minorHAnsi" w:cs="Calibri"/>
        </w:rPr>
        <w:t>4.913.564-5</w:t>
      </w:r>
      <w:r w:rsidRPr="008E1513">
        <w:rPr>
          <w:rFonts w:asciiTheme="minorHAnsi" w:hAnsiTheme="minorHAnsi" w:cs="Calibri"/>
        </w:rPr>
        <w:t xml:space="preserve"> SESP/PR e inscrito no CPF sob nº </w:t>
      </w:r>
      <w:r w:rsidR="00096B38" w:rsidRPr="008E1513">
        <w:rPr>
          <w:rFonts w:asciiTheme="minorHAnsi" w:hAnsiTheme="minorHAnsi" w:cs="Calibri"/>
        </w:rPr>
        <w:t>708.892.529-04</w:t>
      </w:r>
      <w:r w:rsidRPr="008E1513">
        <w:rPr>
          <w:rFonts w:asciiTheme="minorHAnsi" w:hAnsiTheme="minorHAnsi" w:cs="Calibri"/>
        </w:rPr>
        <w:t>, residente e domiciliad</w:t>
      </w:r>
      <w:r w:rsidR="004D1C1A" w:rsidRPr="008E1513">
        <w:rPr>
          <w:rFonts w:asciiTheme="minorHAnsi" w:hAnsiTheme="minorHAnsi" w:cs="Calibri"/>
        </w:rPr>
        <w:t>a</w:t>
      </w:r>
      <w:r w:rsidRPr="008E1513">
        <w:rPr>
          <w:rFonts w:asciiTheme="minorHAnsi" w:hAnsiTheme="minorHAnsi" w:cs="Calibri"/>
        </w:rPr>
        <w:t xml:space="preserve"> à Rua </w:t>
      </w:r>
      <w:r w:rsidR="00096B38" w:rsidRPr="008E1513">
        <w:rPr>
          <w:rFonts w:asciiTheme="minorHAnsi" w:hAnsiTheme="minorHAnsi" w:cs="Calibri"/>
        </w:rPr>
        <w:t>Pioneiro Rovedo Ziegmann</w:t>
      </w:r>
      <w:r w:rsidRPr="008E1513">
        <w:rPr>
          <w:rFonts w:asciiTheme="minorHAnsi" w:hAnsiTheme="minorHAnsi" w:cs="Calibri"/>
        </w:rPr>
        <w:t xml:space="preserve">, </w:t>
      </w:r>
      <w:r w:rsidR="00096B38" w:rsidRPr="008E1513">
        <w:rPr>
          <w:rFonts w:asciiTheme="minorHAnsi" w:hAnsiTheme="minorHAnsi" w:cs="Calibri"/>
        </w:rPr>
        <w:t>410</w:t>
      </w:r>
      <w:r w:rsidRPr="008E1513">
        <w:rPr>
          <w:rFonts w:asciiTheme="minorHAnsi" w:hAnsiTheme="minorHAnsi" w:cs="Calibri"/>
        </w:rPr>
        <w:t>, nesta cidade</w:t>
      </w:r>
      <w:r w:rsidRPr="008E1513">
        <w:rPr>
          <w:rFonts w:asciiTheme="minorHAnsi" w:eastAsia="Times New Roman" w:hAnsiTheme="minorHAnsi"/>
        </w:rPr>
        <w:t xml:space="preserve"> e _____________________(Licitante Vencedora).</w:t>
      </w:r>
    </w:p>
    <w:p w:rsidR="00DB0300" w:rsidRPr="008E1513" w:rsidRDefault="00DB0300" w:rsidP="00C75C99">
      <w:pPr>
        <w:jc w:val="both"/>
        <w:rPr>
          <w:rFonts w:asciiTheme="minorHAnsi" w:eastAsia="Times New Roman" w:hAnsiTheme="minorHAnsi"/>
        </w:rPr>
      </w:pPr>
      <w:r w:rsidRPr="008E1513">
        <w:rPr>
          <w:rFonts w:asciiTheme="minorHAnsi" w:eastAsia="Times New Roman" w:hAnsiTheme="minorHAnsi"/>
        </w:rPr>
        <w:t>O objeto deste</w:t>
      </w:r>
      <w:r w:rsidR="009F579D" w:rsidRPr="008E1513">
        <w:rPr>
          <w:rFonts w:asciiTheme="minorHAnsi" w:eastAsia="Times New Roman" w:hAnsiTheme="minorHAnsi"/>
        </w:rPr>
        <w:t xml:space="preserve"> procedimento de licitação é o r</w:t>
      </w:r>
      <w:r w:rsidRPr="008E1513">
        <w:rPr>
          <w:rFonts w:asciiTheme="minorHAnsi" w:eastAsia="Times New Roman" w:hAnsiTheme="minorHAnsi"/>
        </w:rPr>
        <w:t xml:space="preserve">egistro de preços para a aquisição de 3.000 (três mil) litros de combustível Diesel S-10, para o veículo da Câmara de Vereadores de Pitanga, conforme as características e especificações constantes do anexo I do Edital do Pregão Presencial nº </w:t>
      </w:r>
      <w:r w:rsidR="009F579D" w:rsidRPr="008E1513">
        <w:rPr>
          <w:rFonts w:asciiTheme="minorHAnsi" w:eastAsia="Times New Roman" w:hAnsiTheme="minorHAnsi"/>
        </w:rPr>
        <w:t>1</w:t>
      </w:r>
      <w:r w:rsidRPr="008E1513">
        <w:rPr>
          <w:rFonts w:asciiTheme="minorHAnsi" w:eastAsia="Times New Roman" w:hAnsiTheme="minorHAnsi"/>
        </w:rPr>
        <w:t>/201</w:t>
      </w:r>
      <w:r w:rsidR="009751AB" w:rsidRPr="008E1513">
        <w:rPr>
          <w:rFonts w:asciiTheme="minorHAnsi" w:eastAsia="Times New Roman" w:hAnsiTheme="minorHAnsi"/>
        </w:rPr>
        <w:t>9</w:t>
      </w:r>
      <w:r w:rsidRPr="008E1513">
        <w:rPr>
          <w:rFonts w:asciiTheme="minorHAnsi" w:eastAsia="Times New Roman" w:hAnsiTheme="minorHAnsi"/>
        </w:rPr>
        <w:t xml:space="preserve"> – SRP.</w:t>
      </w:r>
    </w:p>
    <w:p w:rsidR="008F21FD" w:rsidRPr="008E1513" w:rsidRDefault="008F21FD" w:rsidP="00C75C99">
      <w:pPr>
        <w:ind w:left="3720"/>
        <w:jc w:val="both"/>
        <w:rPr>
          <w:rFonts w:asciiTheme="minorHAnsi" w:eastAsia="Times New Roman" w:hAnsiTheme="minorHAnsi"/>
          <w:b/>
        </w:rPr>
      </w:pPr>
    </w:p>
    <w:p w:rsidR="00DB0300" w:rsidRPr="008E1513" w:rsidRDefault="00DB0300" w:rsidP="00C75C99">
      <w:pPr>
        <w:jc w:val="both"/>
        <w:rPr>
          <w:rFonts w:asciiTheme="minorHAnsi" w:eastAsia="Times New Roman" w:hAnsiTheme="minorHAnsi"/>
        </w:rPr>
      </w:pPr>
      <w:r w:rsidRPr="008E1513">
        <w:rPr>
          <w:rFonts w:asciiTheme="minorHAnsi" w:eastAsia="Times New Roman" w:hAnsiTheme="minorHAnsi"/>
        </w:rPr>
        <w:t xml:space="preserve">1.1. Consideram-se registrados os preços do Detentor da Ata: A empresa _____________________, com sede às __________, CEP, inscrita no CNPJ sob o nº __________ , representado pelo Sr. ________ , portador de R.G. nº _________ e CPF sob o nº ________, à saber:________________ </w:t>
      </w:r>
    </w:p>
    <w:p w:rsidR="001C635C" w:rsidRPr="008E1513" w:rsidRDefault="001C635C" w:rsidP="00C75C99">
      <w:pPr>
        <w:jc w:val="both"/>
        <w:rPr>
          <w:rFonts w:asciiTheme="minorHAnsi" w:eastAsia="Times New Roman" w:hAnsiTheme="minorHAnsi"/>
        </w:rPr>
      </w:pPr>
    </w:p>
    <w:p w:rsidR="00DB0300" w:rsidRPr="008E1513" w:rsidRDefault="00DB0300" w:rsidP="00C75C99">
      <w:pPr>
        <w:jc w:val="both"/>
        <w:rPr>
          <w:rFonts w:asciiTheme="minorHAnsi" w:eastAsia="Times New Roman" w:hAnsiTheme="minorHAnsi"/>
        </w:rPr>
      </w:pPr>
      <w:r w:rsidRPr="008E1513">
        <w:rPr>
          <w:rFonts w:asciiTheme="minorHAnsi" w:eastAsia="Times New Roman" w:hAnsiTheme="minorHAnsi"/>
        </w:rPr>
        <w:t>1.2</w:t>
      </w:r>
      <w:r w:rsidR="0027082B" w:rsidRPr="008E1513">
        <w:rPr>
          <w:rFonts w:asciiTheme="minorHAnsi" w:eastAsia="Times New Roman" w:hAnsiTheme="minorHAnsi"/>
        </w:rPr>
        <w:t>.</w:t>
      </w:r>
      <w:r w:rsidRPr="008E1513">
        <w:rPr>
          <w:rFonts w:asciiTheme="minorHAnsi" w:eastAsia="Times New Roman" w:hAnsiTheme="minorHAnsi"/>
        </w:rPr>
        <w:t xml:space="preserve"> A Câmara efetuará seus pedidos a Detentora da Ata pela emissão de requisição de compra, mediante comprovante de recebimento por meio eletrônico.</w:t>
      </w:r>
    </w:p>
    <w:p w:rsidR="00DB0300" w:rsidRPr="008E1513" w:rsidRDefault="0027082B" w:rsidP="00C75C99">
      <w:pPr>
        <w:jc w:val="both"/>
        <w:rPr>
          <w:rFonts w:asciiTheme="minorHAnsi" w:eastAsia="Times New Roman" w:hAnsiTheme="minorHAnsi"/>
        </w:rPr>
      </w:pPr>
      <w:r w:rsidRPr="008E1513">
        <w:rPr>
          <w:rFonts w:asciiTheme="minorHAnsi" w:eastAsia="Times New Roman" w:hAnsiTheme="minorHAnsi"/>
        </w:rPr>
        <w:t>1.2.1. O produto deverá</w:t>
      </w:r>
      <w:r w:rsidR="00DB0300" w:rsidRPr="008E1513">
        <w:rPr>
          <w:rFonts w:asciiTheme="minorHAnsi" w:eastAsia="Times New Roman" w:hAnsiTheme="minorHAnsi"/>
        </w:rPr>
        <w:t xml:space="preserve"> ser </w:t>
      </w:r>
      <w:r w:rsidRPr="008E1513">
        <w:rPr>
          <w:rFonts w:asciiTheme="minorHAnsi" w:eastAsia="Times New Roman" w:hAnsiTheme="minorHAnsi"/>
        </w:rPr>
        <w:t>disponibilizado</w:t>
      </w:r>
      <w:r w:rsidR="00DB0300" w:rsidRPr="008E1513">
        <w:rPr>
          <w:rFonts w:asciiTheme="minorHAnsi" w:eastAsia="Times New Roman" w:hAnsiTheme="minorHAnsi"/>
        </w:rPr>
        <w:t xml:space="preserve"> </w:t>
      </w:r>
      <w:r w:rsidRPr="008E1513">
        <w:rPr>
          <w:rFonts w:asciiTheme="minorHAnsi" w:eastAsia="Times New Roman" w:hAnsiTheme="minorHAnsi"/>
        </w:rPr>
        <w:t>no ato da</w:t>
      </w:r>
      <w:r w:rsidR="00DB0300" w:rsidRPr="008E1513">
        <w:rPr>
          <w:rFonts w:asciiTheme="minorHAnsi" w:eastAsia="Times New Roman" w:hAnsiTheme="minorHAnsi"/>
        </w:rPr>
        <w:t xml:space="preserve"> solicitaç</w:t>
      </w:r>
      <w:r w:rsidRPr="008E1513">
        <w:rPr>
          <w:rFonts w:asciiTheme="minorHAnsi" w:eastAsia="Times New Roman" w:hAnsiTheme="minorHAnsi"/>
        </w:rPr>
        <w:t>ão</w:t>
      </w:r>
      <w:r w:rsidR="00DB0300" w:rsidRPr="008E1513">
        <w:rPr>
          <w:rFonts w:asciiTheme="minorHAnsi" w:eastAsia="Times New Roman" w:hAnsiTheme="minorHAnsi"/>
        </w:rPr>
        <w:t xml:space="preserve">. </w:t>
      </w:r>
    </w:p>
    <w:p w:rsidR="00DB0300" w:rsidRPr="008E1513" w:rsidRDefault="00DB0300" w:rsidP="00C75C9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="Arial"/>
          <w:color w:val="000000"/>
          <w:lang w:eastAsia="pt-BR"/>
        </w:rPr>
      </w:pPr>
    </w:p>
    <w:p w:rsidR="00DB0300" w:rsidRPr="008E1513" w:rsidRDefault="00DB0300" w:rsidP="00C75C9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="Arial"/>
          <w:color w:val="000000"/>
          <w:lang w:eastAsia="pt-BR"/>
        </w:rPr>
      </w:pPr>
      <w:r w:rsidRPr="008E1513">
        <w:rPr>
          <w:rFonts w:asciiTheme="minorHAnsi" w:eastAsia="Calibri" w:hAnsiTheme="minorHAnsi" w:cs="Arial"/>
          <w:color w:val="000000"/>
          <w:lang w:eastAsia="pt-BR"/>
        </w:rPr>
        <w:t xml:space="preserve">1.3. Caso o produto não </w:t>
      </w:r>
      <w:r w:rsidR="0027082B" w:rsidRPr="008E1513">
        <w:rPr>
          <w:rFonts w:asciiTheme="minorHAnsi" w:eastAsia="Calibri" w:hAnsiTheme="minorHAnsi" w:cs="Arial"/>
          <w:color w:val="000000"/>
          <w:lang w:eastAsia="pt-BR"/>
        </w:rPr>
        <w:t>atenda as exigências do edital, à</w:t>
      </w:r>
      <w:r w:rsidRPr="008E1513">
        <w:rPr>
          <w:rFonts w:asciiTheme="minorHAnsi" w:eastAsia="Calibri" w:hAnsiTheme="minorHAnsi" w:cs="Arial"/>
          <w:color w:val="000000"/>
          <w:lang w:eastAsia="pt-BR"/>
        </w:rPr>
        <w:t xml:space="preserve"> proponente vencedora </w:t>
      </w:r>
      <w:r w:rsidR="0027082B" w:rsidRPr="008E1513">
        <w:rPr>
          <w:rFonts w:asciiTheme="minorHAnsi" w:eastAsia="Calibri" w:hAnsiTheme="minorHAnsi" w:cs="Arial"/>
          <w:color w:val="000000"/>
          <w:lang w:eastAsia="pt-BR"/>
        </w:rPr>
        <w:t>será aplicada a sanção prevista no item 17.1.3. do edital</w:t>
      </w:r>
      <w:r w:rsidRPr="008E1513">
        <w:rPr>
          <w:rFonts w:asciiTheme="minorHAnsi" w:eastAsia="Calibri" w:hAnsiTheme="minorHAnsi" w:cs="Arial"/>
          <w:color w:val="000000"/>
          <w:lang w:eastAsia="pt-BR"/>
        </w:rPr>
        <w:t>.</w:t>
      </w:r>
    </w:p>
    <w:p w:rsidR="001C635C" w:rsidRPr="008E1513" w:rsidRDefault="001C635C" w:rsidP="00C75C9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="Arial"/>
          <w:color w:val="000000"/>
          <w:lang w:eastAsia="pt-BR"/>
        </w:rPr>
      </w:pPr>
    </w:p>
    <w:p w:rsidR="00DB0300" w:rsidRPr="008E1513" w:rsidRDefault="00DB0300" w:rsidP="00C75C9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="Arial"/>
          <w:color w:val="000000"/>
          <w:lang w:eastAsia="pt-BR"/>
        </w:rPr>
      </w:pPr>
      <w:r w:rsidRPr="008E1513">
        <w:rPr>
          <w:rFonts w:asciiTheme="minorHAnsi" w:eastAsia="Calibri" w:hAnsiTheme="minorHAnsi" w:cs="Arial"/>
          <w:color w:val="000000"/>
          <w:lang w:eastAsia="pt-BR"/>
        </w:rPr>
        <w:t>1.4. Os valores d</w:t>
      </w:r>
      <w:r w:rsidR="00737242" w:rsidRPr="008E1513">
        <w:rPr>
          <w:rFonts w:asciiTheme="minorHAnsi" w:eastAsia="Calibri" w:hAnsiTheme="minorHAnsi" w:cs="Arial"/>
          <w:color w:val="000000"/>
          <w:lang w:eastAsia="pt-BR"/>
        </w:rPr>
        <w:t>evidos pela Câmara serão pagos</w:t>
      </w:r>
      <w:r w:rsidRPr="008E1513">
        <w:rPr>
          <w:rFonts w:asciiTheme="minorHAnsi" w:eastAsia="Calibri" w:hAnsiTheme="minorHAnsi" w:cs="Arial"/>
          <w:color w:val="000000"/>
          <w:lang w:eastAsia="pt-BR"/>
        </w:rPr>
        <w:t xml:space="preserve"> até</w:t>
      </w:r>
      <w:r w:rsidR="00737242" w:rsidRPr="008E1513">
        <w:rPr>
          <w:rFonts w:asciiTheme="minorHAnsi" w:eastAsia="Calibri" w:hAnsiTheme="minorHAnsi" w:cs="Arial"/>
          <w:color w:val="000000"/>
          <w:lang w:eastAsia="pt-BR"/>
        </w:rPr>
        <w:t xml:space="preserve"> o 5º (quinto) dia </w:t>
      </w:r>
      <w:r w:rsidR="0027082B" w:rsidRPr="008E1513">
        <w:rPr>
          <w:rFonts w:asciiTheme="minorHAnsi" w:eastAsia="Calibri" w:hAnsiTheme="minorHAnsi" w:cs="Arial"/>
          <w:color w:val="000000"/>
          <w:lang w:eastAsia="pt-BR"/>
        </w:rPr>
        <w:t>útil</w:t>
      </w:r>
      <w:r w:rsidR="00827689" w:rsidRPr="008E1513">
        <w:rPr>
          <w:rFonts w:asciiTheme="minorHAnsi" w:eastAsia="Calibri" w:hAnsiTheme="minorHAnsi" w:cs="Arial"/>
          <w:color w:val="000000"/>
          <w:lang w:eastAsia="pt-BR"/>
        </w:rPr>
        <w:t xml:space="preserve"> </w:t>
      </w:r>
      <w:r w:rsidR="00827689" w:rsidRPr="008E1513">
        <w:rPr>
          <w:rFonts w:asciiTheme="minorHAnsi" w:hAnsiTheme="minorHAnsi"/>
        </w:rPr>
        <w:t>do mês subsequente à entrega do objeto</w:t>
      </w:r>
      <w:r w:rsidRPr="008E1513">
        <w:rPr>
          <w:rFonts w:asciiTheme="minorHAnsi" w:eastAsia="Calibri" w:hAnsiTheme="minorHAnsi" w:cs="Arial"/>
          <w:color w:val="000000"/>
          <w:lang w:eastAsia="pt-BR"/>
        </w:rPr>
        <w:t>,  mediante a apresentação da Nota Fiscal</w:t>
      </w:r>
      <w:r w:rsidR="0027082B" w:rsidRPr="008E1513">
        <w:rPr>
          <w:rFonts w:asciiTheme="minorHAnsi" w:eastAsia="Calibri" w:hAnsiTheme="minorHAnsi" w:cs="Arial"/>
          <w:color w:val="000000"/>
          <w:lang w:eastAsia="pt-BR"/>
        </w:rPr>
        <w:t>.</w:t>
      </w:r>
    </w:p>
    <w:p w:rsidR="001C635C" w:rsidRPr="008E1513" w:rsidRDefault="001C635C" w:rsidP="00C75C9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="Arial"/>
          <w:color w:val="000000"/>
          <w:lang w:eastAsia="pt-BR"/>
        </w:rPr>
      </w:pPr>
    </w:p>
    <w:p w:rsidR="00DB0300" w:rsidRPr="008E1513" w:rsidRDefault="00DB0300" w:rsidP="00C75C9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="Arial"/>
          <w:color w:val="000000"/>
          <w:lang w:eastAsia="pt-BR"/>
        </w:rPr>
      </w:pPr>
      <w:r w:rsidRPr="008E1513">
        <w:rPr>
          <w:rFonts w:asciiTheme="minorHAnsi" w:eastAsia="Calibri" w:hAnsiTheme="minorHAnsi" w:cs="Arial"/>
          <w:color w:val="000000"/>
          <w:lang w:eastAsia="pt-BR"/>
        </w:rPr>
        <w:t>1.5. Os preços registrados serão confrontados periodicamente, pelo menos trimestralmente, com os praticados no mercado e assim controlados pelo Departamento de Administração.</w:t>
      </w:r>
    </w:p>
    <w:p w:rsidR="001C635C" w:rsidRPr="008E1513" w:rsidRDefault="001C635C" w:rsidP="00C75C9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="Arial"/>
          <w:color w:val="000000"/>
          <w:lang w:eastAsia="pt-BR"/>
        </w:rPr>
      </w:pPr>
    </w:p>
    <w:p w:rsidR="00DB0300" w:rsidRPr="008E1513" w:rsidRDefault="00DB0300" w:rsidP="00C75C9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="Arial"/>
          <w:color w:val="000000"/>
          <w:lang w:eastAsia="pt-BR"/>
        </w:rPr>
      </w:pPr>
      <w:r w:rsidRPr="008E1513">
        <w:rPr>
          <w:rFonts w:asciiTheme="minorHAnsi" w:eastAsia="Calibri" w:hAnsiTheme="minorHAnsi" w:cs="Arial"/>
          <w:color w:val="000000"/>
          <w:lang w:eastAsia="pt-BR"/>
        </w:rPr>
        <w:lastRenderedPageBreak/>
        <w:t>1.</w:t>
      </w:r>
      <w:r w:rsidR="005F7A38" w:rsidRPr="008E1513">
        <w:rPr>
          <w:rFonts w:asciiTheme="minorHAnsi" w:eastAsia="Calibri" w:hAnsiTheme="minorHAnsi" w:cs="Arial"/>
          <w:color w:val="000000"/>
          <w:lang w:eastAsia="pt-BR"/>
        </w:rPr>
        <w:t>6</w:t>
      </w:r>
      <w:r w:rsidRPr="008E1513">
        <w:rPr>
          <w:rFonts w:asciiTheme="minorHAnsi" w:eastAsia="Calibri" w:hAnsiTheme="minorHAnsi" w:cs="Arial"/>
          <w:color w:val="000000"/>
          <w:lang w:eastAsia="pt-BR"/>
        </w:rPr>
        <w:t>. As despesas decorrentes da aquisição dos produtos, objeto desta licitação, correrão por conta da seguinte dotação orçamentária:</w:t>
      </w:r>
    </w:p>
    <w:p w:rsidR="00827689" w:rsidRPr="001A2B37" w:rsidRDefault="00827689" w:rsidP="00C75C99">
      <w:pPr>
        <w:widowControl/>
        <w:shd w:val="clear" w:color="auto" w:fill="FFFFFF"/>
        <w:suppressAutoHyphens w:val="0"/>
        <w:jc w:val="both"/>
        <w:rPr>
          <w:rFonts w:asciiTheme="minorHAnsi" w:eastAsia="Times New Roman" w:hAnsiTheme="minorHAnsi" w:cs="Arial"/>
          <w:lang w:eastAsia="pt-BR"/>
        </w:rPr>
      </w:pPr>
      <w:r w:rsidRPr="001A2B37">
        <w:rPr>
          <w:rFonts w:asciiTheme="minorHAnsi" w:eastAsia="Times New Roman" w:hAnsiTheme="minorHAnsi" w:cs="Arial"/>
          <w:lang w:eastAsia="pt-BR"/>
        </w:rPr>
        <w:t>01              LEGISLATIVO MUNICIPAL  </w:t>
      </w:r>
    </w:p>
    <w:p w:rsidR="00827689" w:rsidRPr="001A2B37" w:rsidRDefault="00827689" w:rsidP="00C75C99">
      <w:pPr>
        <w:widowControl/>
        <w:shd w:val="clear" w:color="auto" w:fill="FFFFFF"/>
        <w:suppressAutoHyphens w:val="0"/>
        <w:jc w:val="both"/>
        <w:rPr>
          <w:rFonts w:asciiTheme="minorHAnsi" w:eastAsia="Times New Roman" w:hAnsiTheme="minorHAnsi" w:cs="Arial"/>
          <w:lang w:eastAsia="pt-BR"/>
        </w:rPr>
      </w:pPr>
      <w:r w:rsidRPr="001A2B37">
        <w:rPr>
          <w:rFonts w:asciiTheme="minorHAnsi" w:eastAsia="Times New Roman" w:hAnsiTheme="minorHAnsi" w:cs="Arial"/>
          <w:lang w:eastAsia="pt-BR"/>
        </w:rPr>
        <w:t>001            Legislativo Municipal                                                                                           </w:t>
      </w:r>
    </w:p>
    <w:p w:rsidR="00827689" w:rsidRPr="001A2B37" w:rsidRDefault="00827689" w:rsidP="00C75C99">
      <w:pPr>
        <w:widowControl/>
        <w:shd w:val="clear" w:color="auto" w:fill="FFFFFF"/>
        <w:suppressAutoHyphens w:val="0"/>
        <w:jc w:val="both"/>
        <w:rPr>
          <w:rFonts w:asciiTheme="minorHAnsi" w:eastAsia="Times New Roman" w:hAnsiTheme="minorHAnsi" w:cs="Arial"/>
          <w:lang w:eastAsia="pt-BR"/>
        </w:rPr>
      </w:pPr>
      <w:r w:rsidRPr="001A2B37">
        <w:rPr>
          <w:rFonts w:asciiTheme="minorHAnsi" w:eastAsia="Times New Roman" w:hAnsiTheme="minorHAnsi" w:cs="Arial"/>
          <w:lang w:eastAsia="pt-BR"/>
        </w:rPr>
        <w:t>01.031.0101.02.108     Manutenção das Atividades Legislativas                         </w:t>
      </w:r>
    </w:p>
    <w:p w:rsidR="00827689" w:rsidRPr="001A2B37" w:rsidRDefault="00827689" w:rsidP="00C75C99">
      <w:pPr>
        <w:widowControl/>
        <w:shd w:val="clear" w:color="auto" w:fill="FFFFFF"/>
        <w:suppressAutoHyphens w:val="0"/>
        <w:jc w:val="both"/>
        <w:rPr>
          <w:rFonts w:asciiTheme="minorHAnsi" w:eastAsia="Times New Roman" w:hAnsiTheme="minorHAnsi" w:cs="Arial"/>
          <w:lang w:eastAsia="pt-BR"/>
        </w:rPr>
      </w:pPr>
      <w:r w:rsidRPr="001A2B37">
        <w:rPr>
          <w:rFonts w:asciiTheme="minorHAnsi" w:eastAsia="Times New Roman" w:hAnsiTheme="minorHAnsi" w:cs="Arial"/>
          <w:lang w:eastAsia="pt-BR"/>
        </w:rPr>
        <w:t>3.3.90.30.00.00  Material de Consumo</w:t>
      </w:r>
    </w:p>
    <w:p w:rsidR="00827689" w:rsidRPr="001A2B37" w:rsidRDefault="00827689" w:rsidP="00C75C99">
      <w:pPr>
        <w:widowControl/>
        <w:shd w:val="clear" w:color="auto" w:fill="FFFFFF"/>
        <w:suppressAutoHyphens w:val="0"/>
        <w:jc w:val="both"/>
        <w:rPr>
          <w:rFonts w:asciiTheme="minorHAnsi" w:eastAsia="Times New Roman" w:hAnsiTheme="minorHAnsi" w:cs="Arial"/>
          <w:lang w:eastAsia="pt-BR"/>
        </w:rPr>
      </w:pPr>
      <w:r w:rsidRPr="001A2B37">
        <w:rPr>
          <w:rFonts w:asciiTheme="minorHAnsi" w:eastAsia="Times New Roman" w:hAnsiTheme="minorHAnsi" w:cs="Arial"/>
          <w:lang w:eastAsia="pt-BR"/>
        </w:rPr>
        <w:tab/>
        <w:t xml:space="preserve">3.3.90.30.01.00  Combustíveis e Lubrificantes Automotivos </w:t>
      </w:r>
    </w:p>
    <w:p w:rsidR="00827689" w:rsidRPr="008E1513" w:rsidRDefault="00827689" w:rsidP="00C75C99">
      <w:pPr>
        <w:tabs>
          <w:tab w:val="left" w:pos="1072"/>
        </w:tabs>
        <w:autoSpaceDE w:val="0"/>
        <w:autoSpaceDN w:val="0"/>
        <w:adjustRightInd w:val="0"/>
        <w:ind w:right="18"/>
        <w:jc w:val="both"/>
        <w:rPr>
          <w:rFonts w:asciiTheme="minorHAnsi" w:hAnsiTheme="minorHAnsi"/>
        </w:rPr>
      </w:pPr>
      <w:r w:rsidRPr="001A2B37">
        <w:rPr>
          <w:rFonts w:asciiTheme="minorHAnsi" w:eastAsia="Times New Roman" w:hAnsiTheme="minorHAnsi" w:cs="Arial"/>
          <w:lang w:eastAsia="pt-BR"/>
        </w:rPr>
        <w:tab/>
      </w:r>
      <w:r w:rsidRPr="001A2B37">
        <w:rPr>
          <w:rFonts w:asciiTheme="minorHAnsi" w:eastAsia="Times New Roman" w:hAnsiTheme="minorHAnsi" w:cs="Arial"/>
          <w:lang w:eastAsia="pt-BR"/>
        </w:rPr>
        <w:tab/>
        <w:t>3.3.90.30.01.03 Diesel</w:t>
      </w:r>
      <w:r w:rsidRPr="008E1513">
        <w:rPr>
          <w:rFonts w:asciiTheme="minorHAnsi" w:hAnsiTheme="minorHAnsi"/>
        </w:rPr>
        <w:t xml:space="preserve"> </w:t>
      </w:r>
    </w:p>
    <w:p w:rsidR="001C635C" w:rsidRPr="008E1513" w:rsidRDefault="001C635C" w:rsidP="00C75C99">
      <w:pPr>
        <w:tabs>
          <w:tab w:val="left" w:pos="1072"/>
        </w:tabs>
        <w:autoSpaceDE w:val="0"/>
        <w:autoSpaceDN w:val="0"/>
        <w:adjustRightInd w:val="0"/>
        <w:ind w:right="18"/>
        <w:jc w:val="both"/>
        <w:rPr>
          <w:rFonts w:asciiTheme="minorHAnsi" w:hAnsiTheme="minorHAnsi"/>
        </w:rPr>
      </w:pPr>
    </w:p>
    <w:p w:rsidR="009A10CC" w:rsidRPr="008E1513" w:rsidRDefault="005F7A38" w:rsidP="00C75C9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="Arial"/>
          <w:lang w:eastAsia="pt-BR"/>
        </w:rPr>
      </w:pPr>
      <w:r w:rsidRPr="008E1513">
        <w:rPr>
          <w:rFonts w:asciiTheme="minorHAnsi" w:eastAsia="Calibri" w:hAnsiTheme="minorHAnsi" w:cs="Arial"/>
          <w:lang w:eastAsia="pt-BR"/>
        </w:rPr>
        <w:t>1.7</w:t>
      </w:r>
      <w:r w:rsidR="009A10CC" w:rsidRPr="008E1513">
        <w:rPr>
          <w:rFonts w:asciiTheme="minorHAnsi" w:eastAsia="Calibri" w:hAnsiTheme="minorHAnsi" w:cs="Arial"/>
          <w:lang w:eastAsia="pt-BR"/>
        </w:rPr>
        <w:t xml:space="preserve">. Este instrumento de registro de preços não obriga a Administração a firmar as contratações com a fornecedora, ficando-lhe facultada a utilização de outros meios, assegurados, nesta hipótese, a preferência do beneficiário do registro em igualdade de condições, nos termos do </w:t>
      </w:r>
      <w:r w:rsidRPr="008E1513">
        <w:rPr>
          <w:rFonts w:asciiTheme="minorHAnsi" w:eastAsia="Calibri" w:hAnsiTheme="minorHAnsi" w:cs="Arial"/>
          <w:lang w:eastAsia="pt-BR"/>
        </w:rPr>
        <w:t>§ 4º do</w:t>
      </w:r>
      <w:r w:rsidR="009A10CC" w:rsidRPr="008E1513">
        <w:rPr>
          <w:rFonts w:asciiTheme="minorHAnsi" w:eastAsia="Calibri" w:hAnsiTheme="minorHAnsi" w:cs="Arial"/>
          <w:lang w:eastAsia="pt-BR"/>
        </w:rPr>
        <w:t xml:space="preserve"> art</w:t>
      </w:r>
      <w:r w:rsidRPr="008E1513">
        <w:rPr>
          <w:rFonts w:asciiTheme="minorHAnsi" w:eastAsia="Calibri" w:hAnsiTheme="minorHAnsi" w:cs="Arial"/>
          <w:lang w:eastAsia="pt-BR"/>
        </w:rPr>
        <w:t>. 15</w:t>
      </w:r>
      <w:r w:rsidR="009A10CC" w:rsidRPr="008E1513">
        <w:rPr>
          <w:rFonts w:asciiTheme="minorHAnsi" w:eastAsia="Calibri" w:hAnsiTheme="minorHAnsi" w:cs="Arial"/>
          <w:lang w:eastAsia="pt-BR"/>
        </w:rPr>
        <w:t xml:space="preserve"> da Lei</w:t>
      </w:r>
      <w:r w:rsidRPr="008E1513">
        <w:rPr>
          <w:rFonts w:asciiTheme="minorHAnsi" w:eastAsia="Calibri" w:hAnsiTheme="minorHAnsi" w:cs="Arial"/>
          <w:lang w:eastAsia="pt-BR"/>
        </w:rPr>
        <w:t xml:space="preserve"> nº</w:t>
      </w:r>
      <w:r w:rsidR="009A10CC" w:rsidRPr="008E1513">
        <w:rPr>
          <w:rFonts w:asciiTheme="minorHAnsi" w:eastAsia="Calibri" w:hAnsiTheme="minorHAnsi" w:cs="Arial"/>
          <w:lang w:eastAsia="pt-BR"/>
        </w:rPr>
        <w:t xml:space="preserve"> 8.666/93.</w:t>
      </w:r>
    </w:p>
    <w:p w:rsidR="001C635C" w:rsidRPr="008E1513" w:rsidRDefault="001C635C" w:rsidP="00C75C9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="Arial"/>
          <w:lang w:eastAsia="pt-BR"/>
        </w:rPr>
      </w:pPr>
    </w:p>
    <w:p w:rsidR="009A10CC" w:rsidRPr="008E1513" w:rsidRDefault="005F7A38" w:rsidP="00C75C9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="Arial"/>
          <w:lang w:eastAsia="pt-BR"/>
        </w:rPr>
      </w:pPr>
      <w:r w:rsidRPr="008E1513">
        <w:rPr>
          <w:rFonts w:asciiTheme="minorHAnsi" w:eastAsia="Calibri" w:hAnsiTheme="minorHAnsi" w:cs="Arial"/>
          <w:lang w:eastAsia="pt-BR"/>
        </w:rPr>
        <w:t>1.8</w:t>
      </w:r>
      <w:r w:rsidR="009A10CC" w:rsidRPr="008E1513">
        <w:rPr>
          <w:rFonts w:asciiTheme="minorHAnsi" w:eastAsia="Calibri" w:hAnsiTheme="minorHAnsi" w:cs="Arial"/>
          <w:lang w:eastAsia="pt-BR"/>
        </w:rPr>
        <w:t>. O descumprimento do prazo de entrega sujeitará a fornecedora às seguintes sanções:</w:t>
      </w:r>
    </w:p>
    <w:p w:rsidR="005F7A38" w:rsidRPr="008E1513" w:rsidRDefault="001C635C" w:rsidP="00C75C99">
      <w:pPr>
        <w:pStyle w:val="Default"/>
        <w:jc w:val="both"/>
        <w:rPr>
          <w:rFonts w:asciiTheme="minorHAnsi" w:hAnsiTheme="minorHAnsi"/>
        </w:rPr>
      </w:pPr>
      <w:r w:rsidRPr="008E1513">
        <w:rPr>
          <w:rFonts w:asciiTheme="minorHAnsi" w:hAnsiTheme="minorHAnsi"/>
        </w:rPr>
        <w:t>a)</w:t>
      </w:r>
      <w:r w:rsidR="005F7A38" w:rsidRPr="008E1513">
        <w:rPr>
          <w:rFonts w:asciiTheme="minorHAnsi" w:hAnsiTheme="minorHAnsi"/>
        </w:rPr>
        <w:t xml:space="preserve"> </w:t>
      </w:r>
      <w:r w:rsidRPr="008E1513">
        <w:rPr>
          <w:rFonts w:asciiTheme="minorHAnsi" w:hAnsiTheme="minorHAnsi"/>
        </w:rPr>
        <w:t>p</w:t>
      </w:r>
      <w:r w:rsidR="005F7A38" w:rsidRPr="008E1513">
        <w:rPr>
          <w:rFonts w:asciiTheme="minorHAnsi" w:hAnsiTheme="minorHAnsi"/>
        </w:rPr>
        <w:t>ela recusa injustificada para a entrega dos itens ofertados, nos prazos previstos neste edital, será aplicada multa na razão de 10% (dez por cento) calculado sobre o valor total da proposta, a</w:t>
      </w:r>
      <w:r w:rsidRPr="008E1513">
        <w:rPr>
          <w:rFonts w:asciiTheme="minorHAnsi" w:hAnsiTheme="minorHAnsi"/>
        </w:rPr>
        <w:t>té 05 (cinco) dias consecutivos;</w:t>
      </w:r>
      <w:r w:rsidR="005F7A38" w:rsidRPr="008E1513">
        <w:rPr>
          <w:rFonts w:asciiTheme="minorHAnsi" w:hAnsiTheme="minorHAnsi"/>
        </w:rPr>
        <w:t xml:space="preserve"> </w:t>
      </w:r>
    </w:p>
    <w:p w:rsidR="005F7A38" w:rsidRPr="008E1513" w:rsidRDefault="001C635C" w:rsidP="00C75C99">
      <w:pPr>
        <w:pStyle w:val="Default"/>
        <w:jc w:val="both"/>
        <w:rPr>
          <w:rFonts w:asciiTheme="minorHAnsi" w:hAnsiTheme="minorHAnsi"/>
        </w:rPr>
      </w:pPr>
      <w:r w:rsidRPr="008E1513">
        <w:rPr>
          <w:rFonts w:asciiTheme="minorHAnsi" w:hAnsiTheme="minorHAnsi"/>
        </w:rPr>
        <w:t>b)</w:t>
      </w:r>
      <w:r w:rsidR="005F7A38" w:rsidRPr="008E1513">
        <w:rPr>
          <w:rFonts w:asciiTheme="minorHAnsi" w:hAnsiTheme="minorHAnsi"/>
        </w:rPr>
        <w:t xml:space="preserve"> </w:t>
      </w:r>
      <w:r w:rsidRPr="008E1513">
        <w:rPr>
          <w:rFonts w:asciiTheme="minorHAnsi" w:hAnsiTheme="minorHAnsi"/>
        </w:rPr>
        <w:t>p</w:t>
      </w:r>
      <w:r w:rsidR="005F7A38" w:rsidRPr="008E1513">
        <w:rPr>
          <w:rFonts w:asciiTheme="minorHAnsi" w:hAnsiTheme="minorHAnsi"/>
        </w:rPr>
        <w:t>elo atraso injustificado para a entrega dos itens ofertados, além dos prazos estipulados neste edital, aplicação de multa na razão de R$ 5,00 (cinco reais), por dia, de atraso</w:t>
      </w:r>
      <w:r w:rsidRPr="008E1513">
        <w:rPr>
          <w:rFonts w:asciiTheme="minorHAnsi" w:hAnsiTheme="minorHAnsi"/>
        </w:rPr>
        <w:t>;</w:t>
      </w:r>
      <w:r w:rsidR="005F7A38" w:rsidRPr="008E1513">
        <w:rPr>
          <w:rFonts w:asciiTheme="minorHAnsi" w:hAnsiTheme="minorHAnsi"/>
        </w:rPr>
        <w:t xml:space="preserve"> </w:t>
      </w:r>
    </w:p>
    <w:p w:rsidR="005F7A38" w:rsidRPr="008E1513" w:rsidRDefault="001C635C" w:rsidP="00C75C99">
      <w:pPr>
        <w:pStyle w:val="Default"/>
        <w:jc w:val="both"/>
        <w:rPr>
          <w:rFonts w:asciiTheme="minorHAnsi" w:hAnsiTheme="minorHAnsi"/>
        </w:rPr>
      </w:pPr>
      <w:r w:rsidRPr="008E1513">
        <w:rPr>
          <w:rFonts w:asciiTheme="minorHAnsi" w:hAnsiTheme="minorHAnsi"/>
        </w:rPr>
        <w:t>c) p</w:t>
      </w:r>
      <w:r w:rsidR="005F7A38" w:rsidRPr="008E1513">
        <w:rPr>
          <w:rFonts w:asciiTheme="minorHAnsi" w:hAnsiTheme="minorHAnsi"/>
        </w:rPr>
        <w:t>ela entrega em desacordo com o solicitado ou problemas na emissão da Nota Fiscal, aplicação de multa na razão de 10% (dez por cento), sobre o valor total da proposta, por infração, com prazo de até 24 (vinte e quatro) horas para a ef</w:t>
      </w:r>
      <w:r w:rsidRPr="008E1513">
        <w:rPr>
          <w:rFonts w:asciiTheme="minorHAnsi" w:hAnsiTheme="minorHAnsi"/>
        </w:rPr>
        <w:t>etiva substituição dos produtos.</w:t>
      </w:r>
      <w:r w:rsidR="005F7A38" w:rsidRPr="008E1513">
        <w:rPr>
          <w:rFonts w:asciiTheme="minorHAnsi" w:hAnsiTheme="minorHAnsi"/>
        </w:rPr>
        <w:t xml:space="preserve"> </w:t>
      </w:r>
    </w:p>
    <w:p w:rsidR="005F7A38" w:rsidRPr="008E1513" w:rsidRDefault="005F7A38" w:rsidP="00C75C99">
      <w:pPr>
        <w:pStyle w:val="Default"/>
        <w:jc w:val="both"/>
        <w:rPr>
          <w:rFonts w:asciiTheme="minorHAnsi" w:hAnsiTheme="minorHAnsi"/>
        </w:rPr>
      </w:pPr>
    </w:p>
    <w:p w:rsidR="005F7A38" w:rsidRPr="008E1513" w:rsidRDefault="005F7A38" w:rsidP="00C75C99">
      <w:pPr>
        <w:pStyle w:val="Default"/>
        <w:jc w:val="both"/>
        <w:rPr>
          <w:rFonts w:asciiTheme="minorHAnsi" w:hAnsiTheme="minorHAnsi"/>
        </w:rPr>
      </w:pPr>
      <w:r w:rsidRPr="008E1513">
        <w:rPr>
          <w:rFonts w:asciiTheme="minorHAnsi" w:hAnsiTheme="minorHAnsi"/>
        </w:rPr>
        <w:t>1</w:t>
      </w:r>
      <w:r w:rsidR="001C635C" w:rsidRPr="008E1513">
        <w:rPr>
          <w:rFonts w:asciiTheme="minorHAnsi" w:hAnsiTheme="minorHAnsi"/>
        </w:rPr>
        <w:t>.9</w:t>
      </w:r>
      <w:r w:rsidRPr="008E1513">
        <w:rPr>
          <w:rFonts w:asciiTheme="minorHAnsi" w:hAnsiTheme="minorHAnsi"/>
        </w:rPr>
        <w:t xml:space="preserve">. Nos termos do art. 7° da Lei nº. 10.520/2002, a licitante, sem prejuízo das demais cominações legais e contratuais, poderá ficar, pelo prazo de até 60 (sessenta) meses, impedida de licitar e contratar com a Administração Pública nos casos de: </w:t>
      </w:r>
    </w:p>
    <w:p w:rsidR="005F7A38" w:rsidRPr="008E1513" w:rsidRDefault="005F7A38" w:rsidP="00C75C99">
      <w:pPr>
        <w:pStyle w:val="Default"/>
        <w:jc w:val="both"/>
        <w:rPr>
          <w:rFonts w:asciiTheme="minorHAnsi" w:hAnsiTheme="minorHAnsi"/>
        </w:rPr>
      </w:pPr>
      <w:r w:rsidRPr="008E1513">
        <w:rPr>
          <w:rFonts w:asciiTheme="minorHAnsi" w:hAnsiTheme="minorHAnsi"/>
        </w:rPr>
        <w:t>a) apresentação de documentação falsa;</w:t>
      </w:r>
    </w:p>
    <w:p w:rsidR="005F7A38" w:rsidRPr="008E1513" w:rsidRDefault="005F7A38" w:rsidP="00C75C99">
      <w:pPr>
        <w:pStyle w:val="Default"/>
        <w:jc w:val="both"/>
        <w:rPr>
          <w:rFonts w:asciiTheme="minorHAnsi" w:hAnsiTheme="minorHAnsi"/>
        </w:rPr>
      </w:pPr>
      <w:r w:rsidRPr="008E1513">
        <w:rPr>
          <w:rFonts w:asciiTheme="minorHAnsi" w:hAnsiTheme="minorHAnsi"/>
        </w:rPr>
        <w:t xml:space="preserve">b) retardamento na execução do objeto; </w:t>
      </w:r>
    </w:p>
    <w:p w:rsidR="005F7A38" w:rsidRPr="008E1513" w:rsidRDefault="005F7A38" w:rsidP="00C75C99">
      <w:pPr>
        <w:pStyle w:val="Default"/>
        <w:jc w:val="both"/>
        <w:rPr>
          <w:rFonts w:asciiTheme="minorHAnsi" w:hAnsiTheme="minorHAnsi"/>
        </w:rPr>
      </w:pPr>
      <w:r w:rsidRPr="008E1513">
        <w:rPr>
          <w:rFonts w:asciiTheme="minorHAnsi" w:hAnsiTheme="minorHAnsi"/>
        </w:rPr>
        <w:t xml:space="preserve">c) não manutenção da proposta escrita ou lance verbal, após a adjudicação; </w:t>
      </w:r>
    </w:p>
    <w:p w:rsidR="005F7A38" w:rsidRPr="008E1513" w:rsidRDefault="005F7A38" w:rsidP="00C75C99">
      <w:pPr>
        <w:pStyle w:val="Default"/>
        <w:jc w:val="both"/>
        <w:rPr>
          <w:rFonts w:asciiTheme="minorHAnsi" w:hAnsiTheme="minorHAnsi"/>
        </w:rPr>
      </w:pPr>
      <w:r w:rsidRPr="008E1513">
        <w:rPr>
          <w:rFonts w:asciiTheme="minorHAnsi" w:hAnsiTheme="minorHAnsi"/>
        </w:rPr>
        <w:t xml:space="preserve">d) comportamento inidôneo; </w:t>
      </w:r>
    </w:p>
    <w:p w:rsidR="005F7A38" w:rsidRPr="008E1513" w:rsidRDefault="005F7A38" w:rsidP="00C75C99">
      <w:pPr>
        <w:pStyle w:val="Default"/>
        <w:jc w:val="both"/>
        <w:rPr>
          <w:rFonts w:asciiTheme="minorHAnsi" w:hAnsiTheme="minorHAnsi"/>
        </w:rPr>
      </w:pPr>
      <w:r w:rsidRPr="008E1513">
        <w:rPr>
          <w:rFonts w:asciiTheme="minorHAnsi" w:hAnsiTheme="minorHAnsi"/>
        </w:rPr>
        <w:t>e) fraude ou falha na execução do contrato.</w:t>
      </w:r>
    </w:p>
    <w:p w:rsidR="005F7A38" w:rsidRPr="008E1513" w:rsidRDefault="005F7A38" w:rsidP="00C75C99">
      <w:pPr>
        <w:pStyle w:val="Default"/>
        <w:jc w:val="both"/>
        <w:rPr>
          <w:rFonts w:asciiTheme="minorHAnsi" w:hAnsiTheme="minorHAnsi"/>
          <w:b/>
          <w:bCs/>
          <w:color w:val="auto"/>
        </w:rPr>
      </w:pPr>
    </w:p>
    <w:p w:rsidR="005F7A38" w:rsidRPr="008E1513" w:rsidRDefault="005F7A38" w:rsidP="00C75C99">
      <w:pPr>
        <w:tabs>
          <w:tab w:val="left" w:pos="9071"/>
          <w:tab w:val="left" w:pos="10490"/>
        </w:tabs>
        <w:ind w:right="-1"/>
        <w:jc w:val="both"/>
        <w:rPr>
          <w:rFonts w:asciiTheme="minorHAnsi" w:hAnsiTheme="minorHAnsi"/>
        </w:rPr>
      </w:pPr>
      <w:r w:rsidRPr="008E1513">
        <w:rPr>
          <w:rFonts w:asciiTheme="minorHAnsi" w:hAnsiTheme="minorHAnsi"/>
        </w:rPr>
        <w:t>1</w:t>
      </w:r>
      <w:r w:rsidR="001C635C" w:rsidRPr="008E1513">
        <w:rPr>
          <w:rFonts w:asciiTheme="minorHAnsi" w:hAnsiTheme="minorHAnsi"/>
        </w:rPr>
        <w:t>.10</w:t>
      </w:r>
      <w:r w:rsidRPr="008E1513">
        <w:rPr>
          <w:rFonts w:asciiTheme="minorHAnsi" w:hAnsiTheme="minorHAnsi"/>
        </w:rPr>
        <w:t>. Havendo desistência do lance ofertado, será aplicada à proponente a multa correspondente a 2% (dois por cento) do valor da proposta, sem prejuízo da imposição das demais sanções cabíveis.</w:t>
      </w:r>
    </w:p>
    <w:p w:rsidR="001C635C" w:rsidRPr="008E1513" w:rsidRDefault="001C635C" w:rsidP="00C75C99">
      <w:pPr>
        <w:tabs>
          <w:tab w:val="left" w:pos="9071"/>
          <w:tab w:val="left" w:pos="10490"/>
        </w:tabs>
        <w:ind w:right="-1"/>
        <w:jc w:val="both"/>
        <w:rPr>
          <w:rFonts w:asciiTheme="minorHAnsi" w:hAnsiTheme="minorHAnsi"/>
        </w:rPr>
      </w:pPr>
    </w:p>
    <w:p w:rsidR="005F7A38" w:rsidRPr="008E1513" w:rsidRDefault="005F7A38" w:rsidP="00C75C99">
      <w:pPr>
        <w:pStyle w:val="Default"/>
        <w:jc w:val="both"/>
        <w:rPr>
          <w:rFonts w:asciiTheme="minorHAnsi" w:hAnsiTheme="minorHAnsi"/>
        </w:rPr>
      </w:pPr>
      <w:r w:rsidRPr="008E1513">
        <w:rPr>
          <w:rFonts w:asciiTheme="minorHAnsi" w:hAnsiTheme="minorHAnsi"/>
        </w:rPr>
        <w:t>1</w:t>
      </w:r>
      <w:r w:rsidR="001C635C" w:rsidRPr="008E1513">
        <w:rPr>
          <w:rFonts w:asciiTheme="minorHAnsi" w:hAnsiTheme="minorHAnsi"/>
        </w:rPr>
        <w:t>.11</w:t>
      </w:r>
      <w:r w:rsidRPr="008E1513">
        <w:rPr>
          <w:rFonts w:asciiTheme="minorHAnsi" w:hAnsiTheme="minorHAnsi"/>
        </w:rPr>
        <w:t>. Será facultado à licitante o prazo de 05 (cinco) dias úteis para a apresentação de defesa prévia, na ocorrência de quaisquer das situações que puderem acarretar a aplicação de sanção.</w:t>
      </w:r>
    </w:p>
    <w:p w:rsidR="005F7A38" w:rsidRPr="008E1513" w:rsidRDefault="005F7A38" w:rsidP="00C75C99">
      <w:pPr>
        <w:pStyle w:val="Default"/>
        <w:jc w:val="both"/>
        <w:rPr>
          <w:rFonts w:asciiTheme="minorHAnsi" w:hAnsiTheme="minorHAnsi"/>
        </w:rPr>
      </w:pPr>
      <w:r w:rsidRPr="008E1513">
        <w:rPr>
          <w:rFonts w:asciiTheme="minorHAnsi" w:hAnsiTheme="minorHAnsi"/>
        </w:rPr>
        <w:lastRenderedPageBreak/>
        <w:t xml:space="preserve"> </w:t>
      </w:r>
    </w:p>
    <w:p w:rsidR="005F7A38" w:rsidRPr="008E1513" w:rsidRDefault="005F7A38" w:rsidP="00C75C99">
      <w:pPr>
        <w:tabs>
          <w:tab w:val="left" w:pos="9071"/>
          <w:tab w:val="left" w:pos="10490"/>
        </w:tabs>
        <w:ind w:right="-1"/>
        <w:jc w:val="both"/>
        <w:rPr>
          <w:rFonts w:asciiTheme="minorHAnsi" w:hAnsiTheme="minorHAnsi"/>
        </w:rPr>
      </w:pPr>
      <w:r w:rsidRPr="008E1513">
        <w:rPr>
          <w:rFonts w:asciiTheme="minorHAnsi" w:hAnsiTheme="minorHAnsi"/>
        </w:rPr>
        <w:t>1</w:t>
      </w:r>
      <w:r w:rsidR="001C635C" w:rsidRPr="008E1513">
        <w:rPr>
          <w:rFonts w:asciiTheme="minorHAnsi" w:hAnsiTheme="minorHAnsi"/>
        </w:rPr>
        <w:t>.12</w:t>
      </w:r>
      <w:r w:rsidRPr="008E1513">
        <w:rPr>
          <w:rFonts w:asciiTheme="minorHAnsi" w:hAnsiTheme="minorHAnsi"/>
        </w:rPr>
        <w:t>. As multas previstas nesta seção não eximem a adjudicatária da reparação dos eventuais danos que seu ato punível venha causar à administração.</w:t>
      </w:r>
    </w:p>
    <w:p w:rsidR="005F7A38" w:rsidRPr="008E1513" w:rsidRDefault="005F7A38" w:rsidP="00C75C99">
      <w:pPr>
        <w:tabs>
          <w:tab w:val="left" w:pos="9071"/>
          <w:tab w:val="left" w:pos="10490"/>
        </w:tabs>
        <w:ind w:right="-1"/>
        <w:jc w:val="both"/>
        <w:rPr>
          <w:rFonts w:asciiTheme="minorHAnsi" w:hAnsiTheme="minorHAnsi"/>
          <w:bCs/>
        </w:rPr>
      </w:pPr>
    </w:p>
    <w:p w:rsidR="005F7A38" w:rsidRPr="008E1513" w:rsidRDefault="001C635C" w:rsidP="00C75C99">
      <w:pPr>
        <w:tabs>
          <w:tab w:val="left" w:pos="9071"/>
          <w:tab w:val="left" w:pos="10490"/>
        </w:tabs>
        <w:ind w:right="-1"/>
        <w:jc w:val="both"/>
        <w:rPr>
          <w:rFonts w:asciiTheme="minorHAnsi" w:hAnsiTheme="minorHAnsi"/>
          <w:bCs/>
        </w:rPr>
      </w:pPr>
      <w:r w:rsidRPr="008E1513">
        <w:rPr>
          <w:rFonts w:asciiTheme="minorHAnsi" w:hAnsiTheme="minorHAnsi"/>
          <w:bCs/>
        </w:rPr>
        <w:t>1.13</w:t>
      </w:r>
      <w:r w:rsidR="005F7A38" w:rsidRPr="008E1513">
        <w:rPr>
          <w:rFonts w:asciiTheme="minorHAnsi" w:hAnsiTheme="minorHAnsi"/>
          <w:bCs/>
        </w:rPr>
        <w:t>. O atraso injustificado no pagamento por parte da contratante gerará multa para a mesma no valor de 2% (dois por cento) mais juro mensal de 1% (um por cento).</w:t>
      </w:r>
    </w:p>
    <w:p w:rsidR="005F7A38" w:rsidRPr="008E1513" w:rsidRDefault="005F7A38" w:rsidP="00C75C99">
      <w:pPr>
        <w:tabs>
          <w:tab w:val="left" w:pos="9071"/>
          <w:tab w:val="left" w:pos="10490"/>
        </w:tabs>
        <w:ind w:right="-1"/>
        <w:jc w:val="both"/>
        <w:rPr>
          <w:rFonts w:asciiTheme="minorHAnsi" w:hAnsiTheme="minorHAnsi"/>
          <w:bCs/>
        </w:rPr>
      </w:pPr>
    </w:p>
    <w:p w:rsidR="009A10CC" w:rsidRPr="008E1513" w:rsidRDefault="009A10CC" w:rsidP="00C75C9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="Arial"/>
          <w:color w:val="000000"/>
          <w:lang w:eastAsia="pt-BR"/>
        </w:rPr>
      </w:pPr>
      <w:r w:rsidRPr="008E1513">
        <w:rPr>
          <w:rFonts w:asciiTheme="minorHAnsi" w:eastAsia="Calibri" w:hAnsiTheme="minorHAnsi" w:cs="Arial"/>
          <w:color w:val="000000"/>
          <w:lang w:eastAsia="pt-BR"/>
        </w:rPr>
        <w:t>1.1</w:t>
      </w:r>
      <w:r w:rsidR="001C635C" w:rsidRPr="008E1513">
        <w:rPr>
          <w:rFonts w:asciiTheme="minorHAnsi" w:eastAsia="Calibri" w:hAnsiTheme="minorHAnsi" w:cs="Arial"/>
          <w:color w:val="000000"/>
          <w:lang w:eastAsia="pt-BR"/>
        </w:rPr>
        <w:t>4</w:t>
      </w:r>
      <w:r w:rsidRPr="008E1513">
        <w:rPr>
          <w:rFonts w:asciiTheme="minorHAnsi" w:eastAsia="Calibri" w:hAnsiTheme="minorHAnsi" w:cs="Arial"/>
          <w:color w:val="000000"/>
          <w:lang w:eastAsia="pt-BR"/>
        </w:rPr>
        <w:t>. O registro de preços poderá ser cancelado no interesse da Administração e nas hipóteses dos art</w:t>
      </w:r>
      <w:r w:rsidR="009F579D" w:rsidRPr="008E1513">
        <w:rPr>
          <w:rFonts w:asciiTheme="minorHAnsi" w:eastAsia="Calibri" w:hAnsiTheme="minorHAnsi" w:cs="Arial"/>
          <w:color w:val="000000"/>
          <w:lang w:eastAsia="pt-BR"/>
        </w:rPr>
        <w:t>igos 77 e 78, da Lei Federal nº</w:t>
      </w:r>
      <w:r w:rsidRPr="008E1513">
        <w:rPr>
          <w:rFonts w:asciiTheme="minorHAnsi" w:eastAsia="Calibri" w:hAnsiTheme="minorHAnsi" w:cs="Arial"/>
          <w:color w:val="000000"/>
          <w:lang w:eastAsia="pt-BR"/>
        </w:rPr>
        <w:t xml:space="preserve"> 8</w:t>
      </w:r>
      <w:r w:rsidR="009F579D" w:rsidRPr="008E1513">
        <w:rPr>
          <w:rFonts w:asciiTheme="minorHAnsi" w:eastAsia="Calibri" w:hAnsiTheme="minorHAnsi" w:cs="Arial"/>
          <w:color w:val="000000"/>
          <w:lang w:eastAsia="pt-BR"/>
        </w:rPr>
        <w:t>.</w:t>
      </w:r>
      <w:r w:rsidRPr="008E1513">
        <w:rPr>
          <w:rFonts w:asciiTheme="minorHAnsi" w:eastAsia="Calibri" w:hAnsiTheme="minorHAnsi" w:cs="Arial"/>
          <w:color w:val="000000"/>
          <w:lang w:eastAsia="pt-BR"/>
        </w:rPr>
        <w:t>666/93, ou a pedido justificado do interessado e aceito pela Administração.</w:t>
      </w:r>
    </w:p>
    <w:p w:rsidR="005F7A38" w:rsidRPr="008E1513" w:rsidRDefault="005F7A38" w:rsidP="00C75C9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="Arial"/>
          <w:color w:val="000000"/>
          <w:lang w:eastAsia="pt-BR"/>
        </w:rPr>
      </w:pPr>
    </w:p>
    <w:p w:rsidR="009A10CC" w:rsidRPr="008E1513" w:rsidRDefault="009A10CC" w:rsidP="00C75C9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="Arial"/>
          <w:color w:val="000000"/>
          <w:lang w:eastAsia="pt-BR"/>
        </w:rPr>
      </w:pPr>
      <w:r w:rsidRPr="008E1513">
        <w:rPr>
          <w:rFonts w:asciiTheme="minorHAnsi" w:eastAsia="Calibri" w:hAnsiTheme="minorHAnsi" w:cs="Arial"/>
          <w:color w:val="000000"/>
          <w:lang w:eastAsia="pt-BR"/>
        </w:rPr>
        <w:t>1.1</w:t>
      </w:r>
      <w:r w:rsidR="001C635C" w:rsidRPr="008E1513">
        <w:rPr>
          <w:rFonts w:asciiTheme="minorHAnsi" w:eastAsia="Calibri" w:hAnsiTheme="minorHAnsi" w:cs="Arial"/>
          <w:color w:val="000000"/>
          <w:lang w:eastAsia="pt-BR"/>
        </w:rPr>
        <w:t>5</w:t>
      </w:r>
      <w:r w:rsidRPr="008E1513">
        <w:rPr>
          <w:rFonts w:asciiTheme="minorHAnsi" w:eastAsia="Calibri" w:hAnsiTheme="minorHAnsi" w:cs="Arial"/>
          <w:color w:val="000000"/>
          <w:lang w:eastAsia="pt-BR"/>
        </w:rPr>
        <w:t xml:space="preserve">. A fornecedora deverá manter enquanto vigorar o registro de preços e em compatibilidade com as obrigações por ele assumidas, todas as condições de habilitação e qualificação exigidas no PREGÃO PRESENCIAL  N° </w:t>
      </w:r>
      <w:r w:rsidR="009751AB" w:rsidRPr="008E1513">
        <w:rPr>
          <w:rFonts w:asciiTheme="minorHAnsi" w:eastAsia="Calibri" w:hAnsiTheme="minorHAnsi" w:cs="Arial"/>
          <w:color w:val="000000"/>
          <w:lang w:eastAsia="pt-BR"/>
        </w:rPr>
        <w:t>1</w:t>
      </w:r>
      <w:r w:rsidRPr="008E1513">
        <w:rPr>
          <w:rFonts w:asciiTheme="minorHAnsi" w:eastAsia="Calibri" w:hAnsiTheme="minorHAnsi" w:cs="Arial"/>
          <w:color w:val="000000"/>
          <w:lang w:eastAsia="pt-BR"/>
        </w:rPr>
        <w:t>/20</w:t>
      </w:r>
      <w:r w:rsidR="00787C02">
        <w:rPr>
          <w:rFonts w:asciiTheme="minorHAnsi" w:eastAsia="Calibri" w:hAnsiTheme="minorHAnsi" w:cs="Arial"/>
          <w:color w:val="000000"/>
          <w:lang w:eastAsia="pt-BR"/>
        </w:rPr>
        <w:t>20</w:t>
      </w:r>
      <w:r w:rsidRPr="008E1513">
        <w:rPr>
          <w:rFonts w:asciiTheme="minorHAnsi" w:eastAsia="Calibri" w:hAnsiTheme="minorHAnsi" w:cs="Arial"/>
          <w:color w:val="000000"/>
          <w:lang w:eastAsia="pt-BR"/>
        </w:rPr>
        <w:t>-(SRP).</w:t>
      </w:r>
    </w:p>
    <w:p w:rsidR="001C635C" w:rsidRPr="008E1513" w:rsidRDefault="001C635C" w:rsidP="00C75C9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="Arial"/>
          <w:color w:val="000000"/>
          <w:lang w:eastAsia="pt-BR"/>
        </w:rPr>
      </w:pPr>
    </w:p>
    <w:p w:rsidR="009A10CC" w:rsidRPr="008E1513" w:rsidRDefault="009A10CC" w:rsidP="00C75C9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="Arial"/>
          <w:color w:val="000000"/>
          <w:lang w:eastAsia="pt-BR"/>
        </w:rPr>
      </w:pPr>
      <w:r w:rsidRPr="008E1513">
        <w:rPr>
          <w:rFonts w:asciiTheme="minorHAnsi" w:eastAsia="Calibri" w:hAnsiTheme="minorHAnsi" w:cs="Arial"/>
          <w:color w:val="000000"/>
          <w:lang w:eastAsia="pt-BR"/>
        </w:rPr>
        <w:t>1.1</w:t>
      </w:r>
      <w:r w:rsidR="001C635C" w:rsidRPr="008E1513">
        <w:rPr>
          <w:rFonts w:asciiTheme="minorHAnsi" w:eastAsia="Calibri" w:hAnsiTheme="minorHAnsi" w:cs="Arial"/>
          <w:color w:val="000000"/>
          <w:lang w:eastAsia="pt-BR"/>
        </w:rPr>
        <w:t>6</w:t>
      </w:r>
      <w:r w:rsidRPr="008E1513">
        <w:rPr>
          <w:rFonts w:asciiTheme="minorHAnsi" w:eastAsia="Calibri" w:hAnsiTheme="minorHAnsi" w:cs="Arial"/>
          <w:color w:val="000000"/>
          <w:lang w:eastAsia="pt-BR"/>
        </w:rPr>
        <w:t xml:space="preserve">. </w:t>
      </w:r>
      <w:r w:rsidR="001C635C" w:rsidRPr="008E1513">
        <w:rPr>
          <w:rFonts w:asciiTheme="minorHAnsi" w:eastAsia="Calibri" w:hAnsiTheme="minorHAnsi" w:cs="Arial"/>
          <w:color w:val="000000"/>
          <w:lang w:eastAsia="pt-BR"/>
        </w:rPr>
        <w:t>O edital e seus aditamentos, e a proposta apresentada pela adjudicatária i</w:t>
      </w:r>
      <w:r w:rsidRPr="008E1513">
        <w:rPr>
          <w:rFonts w:asciiTheme="minorHAnsi" w:eastAsia="Calibri" w:hAnsiTheme="minorHAnsi" w:cs="Arial"/>
          <w:color w:val="000000"/>
          <w:lang w:eastAsia="pt-BR"/>
        </w:rPr>
        <w:t>ntegra</w:t>
      </w:r>
      <w:r w:rsidR="001C635C" w:rsidRPr="008E1513">
        <w:rPr>
          <w:rFonts w:asciiTheme="minorHAnsi" w:eastAsia="Calibri" w:hAnsiTheme="minorHAnsi" w:cs="Arial"/>
          <w:color w:val="000000"/>
          <w:lang w:eastAsia="pt-BR"/>
        </w:rPr>
        <w:t>rão</w:t>
      </w:r>
      <w:r w:rsidRPr="008E1513">
        <w:rPr>
          <w:rFonts w:asciiTheme="minorHAnsi" w:eastAsia="Calibri" w:hAnsiTheme="minorHAnsi" w:cs="Arial"/>
          <w:color w:val="000000"/>
          <w:lang w:eastAsia="pt-BR"/>
        </w:rPr>
        <w:t xml:space="preserve"> a Ata de</w:t>
      </w:r>
      <w:r w:rsidR="001C635C" w:rsidRPr="008E1513">
        <w:rPr>
          <w:rFonts w:asciiTheme="minorHAnsi" w:eastAsia="Calibri" w:hAnsiTheme="minorHAnsi" w:cs="Arial"/>
          <w:color w:val="000000"/>
          <w:lang w:eastAsia="pt-BR"/>
        </w:rPr>
        <w:t xml:space="preserve"> Registro de Preços</w:t>
      </w:r>
      <w:r w:rsidRPr="008E1513">
        <w:rPr>
          <w:rFonts w:asciiTheme="minorHAnsi" w:eastAsia="Calibri" w:hAnsiTheme="minorHAnsi" w:cs="Arial"/>
          <w:color w:val="000000"/>
          <w:lang w:eastAsia="pt-BR"/>
        </w:rPr>
        <w:t>.</w:t>
      </w:r>
    </w:p>
    <w:p w:rsidR="001C635C" w:rsidRPr="008E1513" w:rsidRDefault="001C635C" w:rsidP="00C75C9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="Arial"/>
          <w:color w:val="000000"/>
          <w:lang w:eastAsia="pt-BR"/>
        </w:rPr>
      </w:pPr>
    </w:p>
    <w:p w:rsidR="009A10CC" w:rsidRPr="008E1513" w:rsidRDefault="009A10CC" w:rsidP="00C75C9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="Arial"/>
          <w:color w:val="000000"/>
          <w:lang w:eastAsia="pt-BR"/>
        </w:rPr>
      </w:pPr>
      <w:r w:rsidRPr="008E1513">
        <w:rPr>
          <w:rFonts w:asciiTheme="minorHAnsi" w:eastAsia="Calibri" w:hAnsiTheme="minorHAnsi" w:cs="Arial"/>
          <w:color w:val="000000"/>
          <w:lang w:eastAsia="pt-BR"/>
        </w:rPr>
        <w:t>1.1</w:t>
      </w:r>
      <w:r w:rsidR="001C635C" w:rsidRPr="008E1513">
        <w:rPr>
          <w:rFonts w:asciiTheme="minorHAnsi" w:eastAsia="Calibri" w:hAnsiTheme="minorHAnsi" w:cs="Arial"/>
          <w:color w:val="000000"/>
          <w:lang w:eastAsia="pt-BR"/>
        </w:rPr>
        <w:t>7</w:t>
      </w:r>
      <w:r w:rsidRPr="008E1513">
        <w:rPr>
          <w:rFonts w:asciiTheme="minorHAnsi" w:eastAsia="Calibri" w:hAnsiTheme="minorHAnsi" w:cs="Arial"/>
          <w:color w:val="000000"/>
          <w:lang w:eastAsia="pt-BR"/>
        </w:rPr>
        <w:t>. O prazo de validade da Ata de Registro de Preços será de 12 (doze) meses.</w:t>
      </w:r>
    </w:p>
    <w:p w:rsidR="001C635C" w:rsidRPr="008E1513" w:rsidRDefault="001C635C" w:rsidP="00C75C9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="Arial"/>
          <w:color w:val="000000"/>
          <w:lang w:eastAsia="pt-BR"/>
        </w:rPr>
      </w:pPr>
    </w:p>
    <w:p w:rsidR="009A10CC" w:rsidRPr="008E1513" w:rsidRDefault="009A10CC" w:rsidP="00C75C9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="Arial"/>
          <w:color w:val="000000"/>
          <w:lang w:eastAsia="pt-BR"/>
        </w:rPr>
      </w:pPr>
      <w:r w:rsidRPr="008E1513">
        <w:rPr>
          <w:rFonts w:asciiTheme="minorHAnsi" w:eastAsia="Calibri" w:hAnsiTheme="minorHAnsi" w:cs="Arial"/>
          <w:color w:val="000000"/>
          <w:lang w:eastAsia="pt-BR"/>
        </w:rPr>
        <w:t>1.1</w:t>
      </w:r>
      <w:r w:rsidR="001C635C" w:rsidRPr="008E1513">
        <w:rPr>
          <w:rFonts w:asciiTheme="minorHAnsi" w:eastAsia="Calibri" w:hAnsiTheme="minorHAnsi" w:cs="Arial"/>
          <w:color w:val="000000"/>
          <w:lang w:eastAsia="pt-BR"/>
        </w:rPr>
        <w:t>8</w:t>
      </w:r>
      <w:r w:rsidRPr="008E1513">
        <w:rPr>
          <w:rFonts w:asciiTheme="minorHAnsi" w:eastAsia="Calibri" w:hAnsiTheme="minorHAnsi" w:cs="Arial"/>
          <w:color w:val="000000"/>
          <w:lang w:eastAsia="pt-BR"/>
        </w:rPr>
        <w:t>. Fica eleito o foro da Comarca de Pitanga, Estado do Paraná, excluído qualquer outro para dirimir dúvidas ou questões oriundas desta Ata e do procedimento licitatório que a precedeu.</w:t>
      </w:r>
    </w:p>
    <w:p w:rsidR="001C635C" w:rsidRPr="008E1513" w:rsidRDefault="001C635C" w:rsidP="00C75C9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="Arial"/>
          <w:color w:val="000000"/>
          <w:lang w:eastAsia="pt-BR"/>
        </w:rPr>
      </w:pPr>
    </w:p>
    <w:p w:rsidR="008F21FD" w:rsidRPr="008E1513" w:rsidRDefault="009A10CC" w:rsidP="00C75C9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="Arial"/>
          <w:color w:val="000000"/>
          <w:lang w:eastAsia="pt-BR"/>
        </w:rPr>
      </w:pPr>
      <w:r w:rsidRPr="008E1513">
        <w:rPr>
          <w:rFonts w:asciiTheme="minorHAnsi" w:eastAsia="Calibri" w:hAnsiTheme="minorHAnsi" w:cs="Arial"/>
          <w:color w:val="000000"/>
          <w:lang w:eastAsia="pt-BR"/>
        </w:rPr>
        <w:t>1.1</w:t>
      </w:r>
      <w:r w:rsidR="001C635C" w:rsidRPr="008E1513">
        <w:rPr>
          <w:rFonts w:asciiTheme="minorHAnsi" w:eastAsia="Calibri" w:hAnsiTheme="minorHAnsi" w:cs="Arial"/>
          <w:color w:val="000000"/>
          <w:lang w:eastAsia="pt-BR"/>
        </w:rPr>
        <w:t>9</w:t>
      </w:r>
      <w:r w:rsidRPr="008E1513">
        <w:rPr>
          <w:rFonts w:asciiTheme="minorHAnsi" w:eastAsia="Calibri" w:hAnsiTheme="minorHAnsi" w:cs="Arial"/>
          <w:color w:val="000000"/>
          <w:lang w:eastAsia="pt-BR"/>
        </w:rPr>
        <w:t>. Para constar foi lavrada a presente Ata de Registro de Preços, que vai assinada por seus representantes legais, em 02 vias de igual teor e forma e rubricadas para todos os fins de direito, na presença das testemunhas abaixo.</w:t>
      </w:r>
    </w:p>
    <w:p w:rsidR="00476352" w:rsidRPr="008E1513" w:rsidRDefault="00476352" w:rsidP="00C75C9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/>
        </w:rPr>
      </w:pPr>
    </w:p>
    <w:p w:rsidR="008F21FD" w:rsidRPr="008E1513" w:rsidRDefault="008F21FD" w:rsidP="00C75C99">
      <w:pPr>
        <w:jc w:val="both"/>
        <w:rPr>
          <w:rFonts w:asciiTheme="minorHAnsi" w:eastAsia="Times New Roman" w:hAnsiTheme="minorHAnsi"/>
        </w:rPr>
      </w:pPr>
      <w:r w:rsidRPr="008E1513">
        <w:rPr>
          <w:rFonts w:asciiTheme="minorHAnsi" w:eastAsia="Times New Roman" w:hAnsiTheme="minorHAnsi"/>
        </w:rPr>
        <w:t>Pitanga, ____ de __________________de 20</w:t>
      </w:r>
      <w:r w:rsidR="00787C02">
        <w:rPr>
          <w:rFonts w:asciiTheme="minorHAnsi" w:eastAsia="Times New Roman" w:hAnsiTheme="minorHAnsi"/>
        </w:rPr>
        <w:t>20</w:t>
      </w:r>
      <w:r w:rsidRPr="008E1513">
        <w:rPr>
          <w:rFonts w:asciiTheme="minorHAnsi" w:eastAsia="Times New Roman" w:hAnsiTheme="minorHAnsi"/>
        </w:rPr>
        <w:t>.</w:t>
      </w:r>
    </w:p>
    <w:p w:rsidR="008F21FD" w:rsidRPr="008E1513" w:rsidRDefault="008F21FD" w:rsidP="00C75C99">
      <w:pPr>
        <w:jc w:val="both"/>
        <w:rPr>
          <w:rFonts w:asciiTheme="minorHAnsi" w:eastAsia="Times New Roman" w:hAnsiTheme="minorHAnsi"/>
        </w:rPr>
      </w:pPr>
    </w:p>
    <w:p w:rsidR="008F21FD" w:rsidRPr="008E1513" w:rsidRDefault="008F21FD" w:rsidP="00C75C99">
      <w:pPr>
        <w:jc w:val="both"/>
        <w:rPr>
          <w:rFonts w:asciiTheme="minorHAnsi" w:eastAsia="Times New Roman" w:hAnsiTheme="minorHAnsi"/>
        </w:rPr>
      </w:pPr>
      <w:r w:rsidRPr="008E1513">
        <w:rPr>
          <w:rFonts w:asciiTheme="minorHAnsi" w:eastAsia="Times New Roman" w:hAnsiTheme="minorHAnsi"/>
        </w:rPr>
        <w:t>__________________________</w:t>
      </w:r>
      <w:r w:rsidRPr="008E1513">
        <w:rPr>
          <w:rFonts w:asciiTheme="minorHAnsi" w:eastAsia="Times New Roman" w:hAnsiTheme="minorHAnsi"/>
        </w:rPr>
        <w:tab/>
      </w:r>
      <w:r w:rsidRPr="008E1513">
        <w:rPr>
          <w:rFonts w:asciiTheme="minorHAnsi" w:eastAsia="Times New Roman" w:hAnsiTheme="minorHAnsi"/>
        </w:rPr>
        <w:tab/>
      </w:r>
      <w:r w:rsidRPr="008E1513">
        <w:rPr>
          <w:rFonts w:asciiTheme="minorHAnsi" w:eastAsia="Times New Roman" w:hAnsiTheme="minorHAnsi"/>
        </w:rPr>
        <w:tab/>
      </w:r>
      <w:r w:rsidRPr="008E1513">
        <w:rPr>
          <w:rFonts w:asciiTheme="minorHAnsi" w:eastAsia="Times New Roman" w:hAnsiTheme="minorHAnsi"/>
        </w:rPr>
        <w:tab/>
        <w:t>_____________________________</w:t>
      </w:r>
    </w:p>
    <w:p w:rsidR="008F21FD" w:rsidRPr="008E1513" w:rsidRDefault="008F21FD" w:rsidP="00C75C99">
      <w:pPr>
        <w:jc w:val="both"/>
        <w:rPr>
          <w:rFonts w:asciiTheme="minorHAnsi" w:eastAsia="Times New Roman" w:hAnsiTheme="minorHAnsi"/>
        </w:rPr>
      </w:pPr>
      <w:r w:rsidRPr="008E1513">
        <w:rPr>
          <w:rFonts w:asciiTheme="minorHAnsi" w:eastAsia="Times New Roman" w:hAnsiTheme="minorHAnsi"/>
        </w:rPr>
        <w:t>Câmara de Vereadores de Pitanga</w:t>
      </w:r>
      <w:r w:rsidRPr="008E1513">
        <w:rPr>
          <w:rFonts w:asciiTheme="minorHAnsi" w:eastAsia="Times New Roman" w:hAnsiTheme="minorHAnsi"/>
        </w:rPr>
        <w:tab/>
      </w:r>
      <w:r w:rsidRPr="008E1513">
        <w:rPr>
          <w:rFonts w:asciiTheme="minorHAnsi" w:eastAsia="Times New Roman" w:hAnsiTheme="minorHAnsi"/>
        </w:rPr>
        <w:tab/>
      </w:r>
      <w:r w:rsidRPr="008E1513">
        <w:rPr>
          <w:rFonts w:asciiTheme="minorHAnsi" w:eastAsia="Times New Roman" w:hAnsiTheme="minorHAnsi"/>
        </w:rPr>
        <w:tab/>
      </w:r>
      <w:r w:rsidRPr="008E1513">
        <w:rPr>
          <w:rFonts w:asciiTheme="minorHAnsi" w:eastAsia="Times New Roman" w:hAnsiTheme="minorHAnsi"/>
        </w:rPr>
        <w:tab/>
        <w:t>Contratada</w:t>
      </w:r>
    </w:p>
    <w:p w:rsidR="008F21FD" w:rsidRPr="008E1513" w:rsidRDefault="009751AB" w:rsidP="00C75C99">
      <w:pPr>
        <w:jc w:val="both"/>
        <w:rPr>
          <w:rFonts w:asciiTheme="minorHAnsi" w:eastAsia="Times New Roman" w:hAnsiTheme="minorHAnsi"/>
          <w:b/>
        </w:rPr>
      </w:pPr>
      <w:r w:rsidRPr="008E1513">
        <w:rPr>
          <w:rFonts w:asciiTheme="minorHAnsi" w:eastAsia="Times New Roman" w:hAnsiTheme="minorHAnsi"/>
          <w:b/>
        </w:rPr>
        <w:t>Eloy de Lurdes Ottoni Pauloski</w:t>
      </w:r>
    </w:p>
    <w:p w:rsidR="008F21FD" w:rsidRPr="008E1513" w:rsidRDefault="008F21FD" w:rsidP="00C75C99">
      <w:pPr>
        <w:jc w:val="both"/>
        <w:rPr>
          <w:rFonts w:asciiTheme="minorHAnsi" w:eastAsia="Times New Roman" w:hAnsiTheme="minorHAnsi"/>
        </w:rPr>
      </w:pPr>
      <w:r w:rsidRPr="008E1513">
        <w:rPr>
          <w:rFonts w:asciiTheme="minorHAnsi" w:eastAsia="Times New Roman" w:hAnsiTheme="minorHAnsi"/>
        </w:rPr>
        <w:t>Contratante</w:t>
      </w:r>
    </w:p>
    <w:p w:rsidR="008F21FD" w:rsidRPr="008E1513" w:rsidRDefault="008F21FD" w:rsidP="00C75C99">
      <w:pPr>
        <w:jc w:val="both"/>
        <w:rPr>
          <w:rFonts w:asciiTheme="minorHAnsi" w:eastAsia="Times New Roman" w:hAnsiTheme="minorHAnsi"/>
        </w:rPr>
      </w:pPr>
    </w:p>
    <w:p w:rsidR="008F21FD" w:rsidRPr="008E1513" w:rsidRDefault="008F21FD" w:rsidP="00C75C99">
      <w:pPr>
        <w:jc w:val="both"/>
        <w:rPr>
          <w:rFonts w:asciiTheme="minorHAnsi" w:eastAsia="Times New Roman" w:hAnsiTheme="minorHAnsi"/>
        </w:rPr>
      </w:pPr>
      <w:r w:rsidRPr="008E1513">
        <w:rPr>
          <w:rFonts w:asciiTheme="minorHAnsi" w:eastAsia="Times New Roman" w:hAnsiTheme="minorHAnsi"/>
        </w:rPr>
        <w:t>Testemunhas:</w:t>
      </w:r>
    </w:p>
    <w:p w:rsidR="008F21FD" w:rsidRPr="008E1513" w:rsidRDefault="008F21FD" w:rsidP="00C75C99">
      <w:pPr>
        <w:jc w:val="both"/>
        <w:rPr>
          <w:rFonts w:asciiTheme="minorHAnsi" w:eastAsia="Times New Roman" w:hAnsiTheme="minorHAnsi"/>
        </w:rPr>
      </w:pPr>
      <w:r w:rsidRPr="008E1513">
        <w:rPr>
          <w:rFonts w:asciiTheme="minorHAnsi" w:eastAsia="Times New Roman" w:hAnsiTheme="minorHAnsi"/>
        </w:rPr>
        <w:t>1) ________________________</w:t>
      </w:r>
      <w:r w:rsidRPr="008E1513">
        <w:rPr>
          <w:rFonts w:asciiTheme="minorHAnsi" w:eastAsia="Times New Roman" w:hAnsiTheme="minorHAnsi"/>
        </w:rPr>
        <w:tab/>
      </w:r>
      <w:r w:rsidRPr="008E1513">
        <w:rPr>
          <w:rFonts w:asciiTheme="minorHAnsi" w:eastAsia="Times New Roman" w:hAnsiTheme="minorHAnsi"/>
        </w:rPr>
        <w:tab/>
      </w:r>
      <w:r w:rsidRPr="008E1513">
        <w:rPr>
          <w:rFonts w:asciiTheme="minorHAnsi" w:eastAsia="Times New Roman" w:hAnsiTheme="minorHAnsi"/>
        </w:rPr>
        <w:tab/>
      </w:r>
      <w:r w:rsidRPr="008E1513">
        <w:rPr>
          <w:rFonts w:asciiTheme="minorHAnsi" w:eastAsia="Times New Roman" w:hAnsiTheme="minorHAnsi"/>
        </w:rPr>
        <w:tab/>
        <w:t>2)____________________________</w:t>
      </w:r>
    </w:p>
    <w:p w:rsidR="008F21FD" w:rsidRPr="008E1513" w:rsidRDefault="008F21FD" w:rsidP="00C75C99">
      <w:pPr>
        <w:jc w:val="both"/>
        <w:rPr>
          <w:rFonts w:asciiTheme="minorHAnsi" w:eastAsia="Times New Roman" w:hAnsiTheme="minorHAnsi"/>
        </w:rPr>
      </w:pPr>
      <w:r w:rsidRPr="008E1513">
        <w:rPr>
          <w:rFonts w:asciiTheme="minorHAnsi" w:eastAsia="Times New Roman" w:hAnsiTheme="minorHAnsi"/>
        </w:rPr>
        <w:t>Nome:</w:t>
      </w:r>
      <w:r w:rsidRPr="008E1513">
        <w:rPr>
          <w:rFonts w:asciiTheme="minorHAnsi" w:eastAsia="Times New Roman" w:hAnsiTheme="minorHAnsi"/>
        </w:rPr>
        <w:tab/>
      </w:r>
      <w:r w:rsidRPr="008E1513">
        <w:rPr>
          <w:rFonts w:asciiTheme="minorHAnsi" w:eastAsia="Times New Roman" w:hAnsiTheme="minorHAnsi"/>
        </w:rPr>
        <w:tab/>
      </w:r>
      <w:r w:rsidRPr="008E1513">
        <w:rPr>
          <w:rFonts w:asciiTheme="minorHAnsi" w:eastAsia="Times New Roman" w:hAnsiTheme="minorHAnsi"/>
        </w:rPr>
        <w:tab/>
      </w:r>
      <w:r w:rsidRPr="008E1513">
        <w:rPr>
          <w:rFonts w:asciiTheme="minorHAnsi" w:eastAsia="Times New Roman" w:hAnsiTheme="minorHAnsi"/>
        </w:rPr>
        <w:tab/>
      </w:r>
      <w:r w:rsidRPr="008E1513">
        <w:rPr>
          <w:rFonts w:asciiTheme="minorHAnsi" w:eastAsia="Times New Roman" w:hAnsiTheme="minorHAnsi"/>
        </w:rPr>
        <w:tab/>
      </w:r>
      <w:r w:rsidRPr="008E1513">
        <w:rPr>
          <w:rFonts w:asciiTheme="minorHAnsi" w:eastAsia="Times New Roman" w:hAnsiTheme="minorHAnsi"/>
        </w:rPr>
        <w:tab/>
      </w:r>
      <w:r w:rsidRPr="008E1513">
        <w:rPr>
          <w:rFonts w:asciiTheme="minorHAnsi" w:eastAsia="Times New Roman" w:hAnsiTheme="minorHAnsi"/>
        </w:rPr>
        <w:tab/>
      </w:r>
      <w:r w:rsidRPr="008E1513">
        <w:rPr>
          <w:rFonts w:asciiTheme="minorHAnsi" w:eastAsia="Times New Roman" w:hAnsiTheme="minorHAnsi"/>
        </w:rPr>
        <w:tab/>
        <w:t>Nome:</w:t>
      </w:r>
    </w:p>
    <w:p w:rsidR="008F21FD" w:rsidRPr="008E1513" w:rsidRDefault="008F21FD" w:rsidP="00C75C99">
      <w:pPr>
        <w:jc w:val="both"/>
        <w:rPr>
          <w:rFonts w:asciiTheme="minorHAnsi" w:eastAsia="Times New Roman" w:hAnsiTheme="minorHAnsi"/>
        </w:rPr>
      </w:pPr>
      <w:r w:rsidRPr="008E1513">
        <w:rPr>
          <w:rFonts w:asciiTheme="minorHAnsi" w:eastAsia="Times New Roman" w:hAnsiTheme="minorHAnsi"/>
        </w:rPr>
        <w:t>RG:</w:t>
      </w:r>
      <w:r w:rsidRPr="008E1513">
        <w:rPr>
          <w:rFonts w:asciiTheme="minorHAnsi" w:eastAsia="Times New Roman" w:hAnsiTheme="minorHAnsi"/>
        </w:rPr>
        <w:tab/>
      </w:r>
      <w:r w:rsidRPr="008E1513">
        <w:rPr>
          <w:rFonts w:asciiTheme="minorHAnsi" w:eastAsia="Times New Roman" w:hAnsiTheme="minorHAnsi"/>
        </w:rPr>
        <w:tab/>
      </w:r>
      <w:r w:rsidRPr="008E1513">
        <w:rPr>
          <w:rFonts w:asciiTheme="minorHAnsi" w:eastAsia="Times New Roman" w:hAnsiTheme="minorHAnsi"/>
        </w:rPr>
        <w:tab/>
      </w:r>
      <w:r w:rsidRPr="008E1513">
        <w:rPr>
          <w:rFonts w:asciiTheme="minorHAnsi" w:eastAsia="Times New Roman" w:hAnsiTheme="minorHAnsi"/>
        </w:rPr>
        <w:tab/>
      </w:r>
      <w:r w:rsidRPr="008E1513">
        <w:rPr>
          <w:rFonts w:asciiTheme="minorHAnsi" w:eastAsia="Times New Roman" w:hAnsiTheme="minorHAnsi"/>
        </w:rPr>
        <w:tab/>
      </w:r>
      <w:r w:rsidRPr="008E1513">
        <w:rPr>
          <w:rFonts w:asciiTheme="minorHAnsi" w:eastAsia="Times New Roman" w:hAnsiTheme="minorHAnsi"/>
        </w:rPr>
        <w:tab/>
      </w:r>
      <w:r w:rsidRPr="008E1513">
        <w:rPr>
          <w:rFonts w:asciiTheme="minorHAnsi" w:eastAsia="Times New Roman" w:hAnsiTheme="minorHAnsi"/>
        </w:rPr>
        <w:tab/>
      </w:r>
      <w:r w:rsidRPr="008E1513">
        <w:rPr>
          <w:rFonts w:asciiTheme="minorHAnsi" w:eastAsia="Times New Roman" w:hAnsiTheme="minorHAnsi"/>
        </w:rPr>
        <w:tab/>
        <w:t>RG:</w:t>
      </w:r>
    </w:p>
    <w:p w:rsidR="009A5C7B" w:rsidRPr="008E1513" w:rsidRDefault="008F21FD" w:rsidP="00C75C99">
      <w:pPr>
        <w:jc w:val="both"/>
        <w:rPr>
          <w:rFonts w:asciiTheme="minorHAnsi" w:hAnsiTheme="minorHAnsi"/>
        </w:rPr>
      </w:pPr>
      <w:r w:rsidRPr="008E1513">
        <w:rPr>
          <w:rFonts w:asciiTheme="minorHAnsi" w:eastAsia="Times New Roman" w:hAnsiTheme="minorHAnsi"/>
        </w:rPr>
        <w:t>CPF:</w:t>
      </w:r>
      <w:r w:rsidRPr="008E1513">
        <w:rPr>
          <w:rFonts w:asciiTheme="minorHAnsi" w:eastAsia="Times New Roman" w:hAnsiTheme="minorHAnsi"/>
        </w:rPr>
        <w:tab/>
      </w:r>
      <w:r w:rsidRPr="008E1513">
        <w:rPr>
          <w:rFonts w:asciiTheme="minorHAnsi" w:eastAsia="Times New Roman" w:hAnsiTheme="minorHAnsi"/>
        </w:rPr>
        <w:tab/>
      </w:r>
      <w:r w:rsidRPr="008E1513">
        <w:rPr>
          <w:rFonts w:asciiTheme="minorHAnsi" w:eastAsia="Times New Roman" w:hAnsiTheme="minorHAnsi"/>
        </w:rPr>
        <w:tab/>
      </w:r>
      <w:r w:rsidRPr="008E1513">
        <w:rPr>
          <w:rFonts w:asciiTheme="minorHAnsi" w:eastAsia="Times New Roman" w:hAnsiTheme="minorHAnsi"/>
        </w:rPr>
        <w:tab/>
      </w:r>
      <w:r w:rsidRPr="008E1513">
        <w:rPr>
          <w:rFonts w:asciiTheme="minorHAnsi" w:eastAsia="Times New Roman" w:hAnsiTheme="minorHAnsi"/>
        </w:rPr>
        <w:tab/>
      </w:r>
      <w:r w:rsidRPr="008E1513">
        <w:rPr>
          <w:rFonts w:asciiTheme="minorHAnsi" w:eastAsia="Times New Roman" w:hAnsiTheme="minorHAnsi"/>
        </w:rPr>
        <w:tab/>
      </w:r>
      <w:r w:rsidRPr="008E1513">
        <w:rPr>
          <w:rFonts w:asciiTheme="minorHAnsi" w:eastAsia="Times New Roman" w:hAnsiTheme="minorHAnsi"/>
        </w:rPr>
        <w:tab/>
      </w:r>
      <w:r w:rsidRPr="008E1513">
        <w:rPr>
          <w:rFonts w:asciiTheme="minorHAnsi" w:eastAsia="Times New Roman" w:hAnsiTheme="minorHAnsi"/>
        </w:rPr>
        <w:tab/>
        <w:t>CPF:</w:t>
      </w:r>
    </w:p>
    <w:sectPr w:rsidR="009A5C7B" w:rsidRPr="008E1513" w:rsidSect="00E17783">
      <w:headerReference w:type="default" r:id="rId7"/>
      <w:footerReference w:type="default" r:id="rId8"/>
      <w:footnotePr>
        <w:pos w:val="beneathText"/>
      </w:footnotePr>
      <w:pgSz w:w="11905" w:h="16837"/>
      <w:pgMar w:top="1985" w:right="1134" w:bottom="1134" w:left="1134" w:header="1134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56B" w:rsidRDefault="00E2656B" w:rsidP="00691C4F">
      <w:r>
        <w:separator/>
      </w:r>
    </w:p>
  </w:endnote>
  <w:endnote w:type="continuationSeparator" w:id="1">
    <w:p w:rsidR="00E2656B" w:rsidRDefault="00E2656B" w:rsidP="00691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783" w:rsidRDefault="005D310F">
    <w:pPr>
      <w:pStyle w:val="Rodap"/>
      <w:jc w:val="right"/>
    </w:pPr>
    <w:r>
      <w:fldChar w:fldCharType="begin"/>
    </w:r>
    <w:r w:rsidR="00311C7D">
      <w:instrText xml:space="preserve"> PAGE   \* MERGEFORMAT </w:instrText>
    </w:r>
    <w:r>
      <w:fldChar w:fldCharType="separate"/>
    </w:r>
    <w:r w:rsidR="001A2B37">
      <w:rPr>
        <w:noProof/>
      </w:rPr>
      <w:t>3</w:t>
    </w:r>
    <w:r>
      <w:fldChar w:fldCharType="end"/>
    </w:r>
  </w:p>
  <w:p w:rsidR="00E17783" w:rsidRDefault="00E1778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56B" w:rsidRDefault="00E2656B" w:rsidP="00691C4F">
      <w:r>
        <w:separator/>
      </w:r>
    </w:p>
  </w:footnote>
  <w:footnote w:type="continuationSeparator" w:id="1">
    <w:p w:rsidR="00E2656B" w:rsidRDefault="00E2656B" w:rsidP="00691C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C02" w:rsidRDefault="00787C02" w:rsidP="00DB0300">
    <w:pPr>
      <w:jc w:val="center"/>
      <w:rPr>
        <w:rFonts w:ascii="Calibri" w:hAnsi="Calibri"/>
        <w:b/>
        <w:sz w:val="32"/>
        <w:szCs w:val="32"/>
      </w:rPr>
    </w:pPr>
    <w:r w:rsidRPr="00787C02">
      <w:rPr>
        <w:rFonts w:ascii="Calibri" w:hAnsi="Calibri"/>
        <w:b/>
        <w:noProof/>
        <w:sz w:val="32"/>
        <w:szCs w:val="32"/>
        <w:lang w:eastAsia="pt-BR"/>
      </w:rPr>
      <w:drawing>
        <wp:inline distT="0" distB="0" distL="0" distR="0">
          <wp:extent cx="5400040" cy="831322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3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B0300" w:rsidRDefault="00DB0300" w:rsidP="00DB0300">
    <w:pPr>
      <w:jc w:val="center"/>
      <w:rPr>
        <w:rFonts w:ascii="Calibri" w:hAnsi="Calibri"/>
        <w:b/>
        <w:sz w:val="32"/>
        <w:szCs w:val="32"/>
      </w:rPr>
    </w:pPr>
    <w:r>
      <w:rPr>
        <w:rFonts w:ascii="Calibri" w:hAnsi="Calibri"/>
        <w:b/>
        <w:sz w:val="32"/>
        <w:szCs w:val="32"/>
      </w:rPr>
      <w:t xml:space="preserve">EDITAL DE PREGÃO PRESENCIAL Nº </w:t>
    </w:r>
    <w:r w:rsidR="00796FBB">
      <w:rPr>
        <w:rFonts w:ascii="Calibri" w:hAnsi="Calibri"/>
        <w:b/>
        <w:sz w:val="32"/>
        <w:szCs w:val="32"/>
      </w:rPr>
      <w:t>1</w:t>
    </w:r>
    <w:r>
      <w:rPr>
        <w:rFonts w:ascii="Calibri" w:hAnsi="Calibri"/>
        <w:b/>
        <w:sz w:val="32"/>
        <w:szCs w:val="32"/>
      </w:rPr>
      <w:t>/20</w:t>
    </w:r>
    <w:r w:rsidR="00787C02">
      <w:rPr>
        <w:rFonts w:ascii="Calibri" w:hAnsi="Calibri"/>
        <w:b/>
        <w:sz w:val="32"/>
        <w:szCs w:val="32"/>
      </w:rPr>
      <w:t>20</w:t>
    </w:r>
  </w:p>
  <w:p w:rsidR="00E17783" w:rsidRPr="00C95232" w:rsidRDefault="00DB0300" w:rsidP="00DB0300">
    <w:pPr>
      <w:jc w:val="center"/>
      <w:rPr>
        <w:rFonts w:ascii="Calibri" w:hAnsi="Calibri"/>
        <w:b/>
        <w:sz w:val="32"/>
        <w:szCs w:val="32"/>
      </w:rPr>
    </w:pPr>
    <w:r>
      <w:rPr>
        <w:rFonts w:ascii="Calibri" w:hAnsi="Calibri"/>
        <w:b/>
        <w:sz w:val="32"/>
        <w:szCs w:val="32"/>
      </w:rPr>
      <w:t xml:space="preserve">SISTEMA DE REGISTRO DE PREÇOS </w:t>
    </w:r>
    <w:r w:rsidR="00311C7D">
      <w:rPr>
        <w:rFonts w:ascii="Calibri" w:hAnsi="Calibri"/>
        <w:b/>
        <w:sz w:val="32"/>
        <w:szCs w:val="32"/>
      </w:rPr>
      <w:t>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40962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8F21FD"/>
    <w:rsid w:val="000742A5"/>
    <w:rsid w:val="00096B38"/>
    <w:rsid w:val="000B76A8"/>
    <w:rsid w:val="001A2B37"/>
    <w:rsid w:val="001C635C"/>
    <w:rsid w:val="001C75FB"/>
    <w:rsid w:val="0027082B"/>
    <w:rsid w:val="00311C7D"/>
    <w:rsid w:val="00344CFB"/>
    <w:rsid w:val="00403B11"/>
    <w:rsid w:val="00433C31"/>
    <w:rsid w:val="0044546A"/>
    <w:rsid w:val="00460BF7"/>
    <w:rsid w:val="00476352"/>
    <w:rsid w:val="004A2973"/>
    <w:rsid w:val="004D1C1A"/>
    <w:rsid w:val="00517AF8"/>
    <w:rsid w:val="005D310F"/>
    <w:rsid w:val="005D402A"/>
    <w:rsid w:val="005F7A38"/>
    <w:rsid w:val="00646097"/>
    <w:rsid w:val="00657C1F"/>
    <w:rsid w:val="00665EB5"/>
    <w:rsid w:val="00691C4F"/>
    <w:rsid w:val="00737242"/>
    <w:rsid w:val="00745E45"/>
    <w:rsid w:val="00787C02"/>
    <w:rsid w:val="00796FBB"/>
    <w:rsid w:val="00827689"/>
    <w:rsid w:val="0085597E"/>
    <w:rsid w:val="00856387"/>
    <w:rsid w:val="008572A6"/>
    <w:rsid w:val="00876395"/>
    <w:rsid w:val="00892922"/>
    <w:rsid w:val="008E1513"/>
    <w:rsid w:val="008F21FD"/>
    <w:rsid w:val="00900104"/>
    <w:rsid w:val="00964CC2"/>
    <w:rsid w:val="00965B31"/>
    <w:rsid w:val="009751AB"/>
    <w:rsid w:val="009A10CC"/>
    <w:rsid w:val="009A5C7B"/>
    <w:rsid w:val="009D580C"/>
    <w:rsid w:val="009F579D"/>
    <w:rsid w:val="00A76E2E"/>
    <w:rsid w:val="00AE6105"/>
    <w:rsid w:val="00B97ADA"/>
    <w:rsid w:val="00BA7E49"/>
    <w:rsid w:val="00BC5C10"/>
    <w:rsid w:val="00C131ED"/>
    <w:rsid w:val="00C75C99"/>
    <w:rsid w:val="00CE2841"/>
    <w:rsid w:val="00DB0300"/>
    <w:rsid w:val="00E17783"/>
    <w:rsid w:val="00E2656B"/>
    <w:rsid w:val="00F54236"/>
    <w:rsid w:val="00FA7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1F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21FD"/>
    <w:pPr>
      <w:keepNext/>
      <w:tabs>
        <w:tab w:val="num" w:pos="0"/>
        <w:tab w:val="left" w:pos="709"/>
      </w:tabs>
      <w:outlineLvl w:val="1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8F21FD"/>
    <w:pPr>
      <w:keepNext/>
      <w:jc w:val="center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8F21FD"/>
    <w:rPr>
      <w:rFonts w:ascii="Times New Roman" w:eastAsia="Lucida Sans Unicode" w:hAnsi="Times New Roman" w:cs="Times New Roman"/>
      <w:b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8F21FD"/>
    <w:rPr>
      <w:rFonts w:ascii="Times New Roman" w:eastAsia="Lucida Sans Unicode" w:hAnsi="Times New Roman" w:cs="Times New Roman"/>
      <w:b/>
      <w:bCs/>
      <w:sz w:val="24"/>
      <w:szCs w:val="24"/>
    </w:rPr>
  </w:style>
  <w:style w:type="character" w:styleId="Hyperlink">
    <w:name w:val="Hyperlink"/>
    <w:rsid w:val="008F21FD"/>
    <w:rPr>
      <w:color w:val="000080"/>
      <w:u w:val="single"/>
    </w:rPr>
  </w:style>
  <w:style w:type="paragraph" w:customStyle="1" w:styleId="Corpo">
    <w:name w:val="Corpo"/>
    <w:rsid w:val="008F21FD"/>
    <w:pPr>
      <w:suppressAutoHyphens/>
      <w:spacing w:after="0" w:line="240" w:lineRule="auto"/>
    </w:pPr>
    <w:rPr>
      <w:rFonts w:ascii="Courier" w:eastAsia="Times New Roman" w:hAnsi="Courier" w:cs="Times New Roman"/>
      <w:color w:val="000000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8F21F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21FD"/>
    <w:rPr>
      <w:rFonts w:ascii="Times New Roman" w:eastAsia="Lucida Sans Unicode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8F21FD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uiPriority w:val="99"/>
    <w:rsid w:val="008F21FD"/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5F7A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7C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C02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3</Pages>
  <Words>1013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Margarett</dc:creator>
  <cp:keywords/>
  <dc:description/>
  <cp:lastModifiedBy>Margarett</cp:lastModifiedBy>
  <cp:revision>10</cp:revision>
  <dcterms:created xsi:type="dcterms:W3CDTF">2018-02-02T17:02:00Z</dcterms:created>
  <dcterms:modified xsi:type="dcterms:W3CDTF">2020-02-20T19:40:00Z</dcterms:modified>
</cp:coreProperties>
</file>