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13" w:rsidRPr="00A752E4" w:rsidRDefault="00FE4813" w:rsidP="00FE4813">
      <w:pPr>
        <w:ind w:left="708"/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SESSÃO PLENÁRIA </w:t>
      </w:r>
      <w:r w:rsidRPr="00A752E4">
        <w:rPr>
          <w:rFonts w:asciiTheme="minorHAnsi" w:hAnsiTheme="minorHAnsi"/>
          <w:b/>
          <w:color w:val="000000"/>
        </w:rPr>
        <w:t>ORDINÁRIA DO DIA 15 DE DEZEMBRO DE 2015.</w:t>
      </w:r>
    </w:p>
    <w:p w:rsidR="00FE4813" w:rsidRPr="00A752E4" w:rsidRDefault="00FE4813" w:rsidP="00FE4813">
      <w:pPr>
        <w:ind w:left="708"/>
        <w:jc w:val="center"/>
        <w:rPr>
          <w:rFonts w:asciiTheme="minorHAnsi" w:hAnsiTheme="minorHAnsi"/>
          <w:b/>
          <w:color w:val="000000"/>
        </w:rPr>
      </w:pPr>
      <w:r w:rsidRPr="00A752E4">
        <w:rPr>
          <w:rFonts w:asciiTheme="minorHAnsi" w:hAnsiTheme="minorHAnsi"/>
          <w:b/>
          <w:color w:val="000000"/>
        </w:rPr>
        <w:t>TERÇA-FEIRA.</w:t>
      </w:r>
    </w:p>
    <w:p w:rsidR="00FE4813" w:rsidRPr="00A752E4" w:rsidRDefault="00FE4813" w:rsidP="00FE4813">
      <w:pPr>
        <w:rPr>
          <w:rFonts w:asciiTheme="minorHAnsi" w:hAnsiTheme="minorHAnsi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FE4813" w:rsidRPr="00A752E4" w:rsidTr="00A022B4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Fabricio Duarte Holovka</w:t>
            </w:r>
          </w:p>
        </w:tc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-  Presidente da Mesa Diretora</w:t>
            </w:r>
          </w:p>
        </w:tc>
      </w:tr>
      <w:tr w:rsidR="00FE4813" w:rsidRPr="00A752E4" w:rsidTr="00A022B4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Pedro Ocalxuk</w:t>
            </w:r>
          </w:p>
        </w:tc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-  Vice-Presidente</w:t>
            </w:r>
          </w:p>
        </w:tc>
      </w:tr>
      <w:tr w:rsidR="00FE4813" w:rsidRPr="00A752E4" w:rsidTr="00A022B4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Orlando Walecki</w:t>
            </w:r>
          </w:p>
        </w:tc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-  Secretário</w:t>
            </w:r>
          </w:p>
        </w:tc>
      </w:tr>
    </w:tbl>
    <w:p w:rsidR="00FE4813" w:rsidRPr="00A752E4" w:rsidRDefault="00FE4813" w:rsidP="00FE4813">
      <w:pPr>
        <w:rPr>
          <w:rFonts w:asciiTheme="minorHAnsi" w:hAnsiTheme="minorHAnsi" w:cs="Arial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FE4813" w:rsidRPr="00A752E4" w:rsidTr="00A022B4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Agnaldo Vujanski de Jesus</w:t>
            </w:r>
          </w:p>
        </w:tc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Angelo Americo Branco Chemin</w:t>
            </w:r>
          </w:p>
        </w:tc>
      </w:tr>
      <w:tr w:rsidR="00FE4813" w:rsidRPr="00A752E4" w:rsidTr="00A022B4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Edson Stipp</w:t>
            </w:r>
          </w:p>
        </w:tc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Eunice de Fátima Bassani</w:t>
            </w:r>
          </w:p>
        </w:tc>
      </w:tr>
      <w:tr w:rsidR="00FE4813" w:rsidRPr="00A752E4" w:rsidTr="00A022B4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Joel Vidal de França</w:t>
            </w:r>
          </w:p>
        </w:tc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Jorge Pittner</w:t>
            </w:r>
          </w:p>
        </w:tc>
      </w:tr>
      <w:tr w:rsidR="00FE4813" w:rsidRPr="00A752E4" w:rsidTr="00A022B4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Kelly Ziegmann Schon Lawryniuk</w:t>
            </w:r>
          </w:p>
        </w:tc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Luiz Acir Matos</w:t>
            </w:r>
          </w:p>
        </w:tc>
      </w:tr>
      <w:tr w:rsidR="00FE4813" w:rsidRPr="00A752E4" w:rsidTr="00A022B4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Sebastião Eurich</w:t>
            </w:r>
          </w:p>
        </w:tc>
        <w:tc>
          <w:tcPr>
            <w:tcW w:w="4322" w:type="dxa"/>
            <w:shd w:val="clear" w:color="auto" w:fill="auto"/>
          </w:tcPr>
          <w:p w:rsidR="00FE4813" w:rsidRPr="00A752E4" w:rsidRDefault="00FE4813" w:rsidP="00A022B4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A752E4">
              <w:rPr>
                <w:rFonts w:asciiTheme="minorHAnsi" w:hAnsiTheme="minorHAnsi"/>
                <w:b/>
                <w:color w:val="000000"/>
              </w:rPr>
              <w:t>Valdomiro Rodrigues de Lima</w:t>
            </w:r>
          </w:p>
        </w:tc>
      </w:tr>
    </w:tbl>
    <w:p w:rsidR="00FE4813" w:rsidRPr="00A752E4" w:rsidRDefault="00FE4813" w:rsidP="00FE4813">
      <w:pPr>
        <w:rPr>
          <w:rFonts w:asciiTheme="minorHAnsi" w:hAnsiTheme="minorHAnsi" w:cs="Arial"/>
          <w:color w:val="000000"/>
        </w:rPr>
      </w:pPr>
    </w:p>
    <w:p w:rsidR="00FE4813" w:rsidRPr="00A752E4" w:rsidRDefault="00FE4813" w:rsidP="00FE4813">
      <w:pPr>
        <w:rPr>
          <w:rFonts w:asciiTheme="minorHAnsi" w:hAnsiTheme="minorHAnsi" w:cs="Arial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752E4">
        <w:rPr>
          <w:rFonts w:asciiTheme="minorHAnsi" w:hAnsiTheme="minorHAnsi"/>
          <w:b/>
          <w:color w:val="000000"/>
        </w:rPr>
        <w:t>OFÍCIOS DO EXECUTIVO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Ofício nº 13/2015, encaminhando o edital nº 7/2015 com instruções sobre o dia da prova e aviso dos locais do concurso público de provas e títulos nº 01/2015.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Ofício nº 413/2015 em atenção a indicação nº 130/2015 do vereador Sebastião Eurich.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Ofício nº 414/2015 em atenção a indicação nº 117/2015 do vereador Fabricio Duarte Holovka.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Ofício nº 415/2015 em atenção a indicação nº 105/2015 do vereador Fabricio Duarte Holovka.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Ofício nº 416/2015 em atenção a indicação nº 116/2015 do vereador Joel Vidal de França.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Ofício nº 417/2015 em atenção a indicação nº 127/2015 do vereador Joel Vidal de França.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Ofício nº 418/2015 em atenção a indicação nº 128/2015 do vereador Joel Vidal de França.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Ofício nº 419/2015 em atenção a indicação nº 115/2015 do vereador Joel Vidal de França.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Ofício nº 424/2015 - GAB, em resposta a indicação nº 129/2015 do vereador Edson Stipp.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752E4">
        <w:rPr>
          <w:rFonts w:asciiTheme="minorHAnsi" w:hAnsiTheme="minorHAnsi"/>
          <w:b/>
          <w:color w:val="000000"/>
        </w:rPr>
        <w:t>MATÉRIA DO LEGISLATIVO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752E4">
        <w:rPr>
          <w:rFonts w:asciiTheme="minorHAnsi" w:hAnsiTheme="minorHAnsi"/>
          <w:b/>
          <w:color w:val="000000"/>
        </w:rPr>
        <w:t>INDICAÇÕES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Nº 131/2015 do Vereador Sebastião Eurich, sugerindo ao Executivo Municipal o patrolamento e cascalhamento na estrada que vai da Igreja São Bom Jesus - Cantu até a estrada do Rio Quieto.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 xml:space="preserve">Justifica-se pelo fato do ônibus do transporte escolar ter que deixar os alunos e dar volta </w:t>
      </w:r>
      <w:r w:rsidRPr="00A752E4">
        <w:rPr>
          <w:rFonts w:asciiTheme="minorHAnsi" w:hAnsiTheme="minorHAnsi"/>
          <w:color w:val="000000"/>
        </w:rPr>
        <w:lastRenderedPageBreak/>
        <w:t>para entrar na estrada do Rio Quieto.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Nº 132/2015 do Vereador Luiz Acir Matos, sugerindo ao Executivo Municipal, para que através da Secretaria Municipal da Cidade, realize a pintura dos espaços destinados aos deficientes físicos próximo ao hospital, farmácias, bancos, etc.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Sabendo que a Prefeitura contratará uma empresa para regulamentação do trânsito na cidade, sugere-se que, de maneira cautelar, seja providenciado os referidos estacionamentos.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752E4">
        <w:rPr>
          <w:rFonts w:asciiTheme="minorHAnsi" w:hAnsiTheme="minorHAnsi"/>
          <w:b/>
          <w:color w:val="000000"/>
        </w:rPr>
        <w:t>MATÉRIA DA SOCIEDADE CIVIL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Projeto de lei de iniciati</w:t>
      </w:r>
      <w:r>
        <w:rPr>
          <w:rFonts w:asciiTheme="minorHAnsi" w:hAnsiTheme="minorHAnsi"/>
          <w:color w:val="000000"/>
        </w:rPr>
        <w:t>va popular nº 1/2015 referente à</w:t>
      </w:r>
      <w:r w:rsidRPr="00A752E4">
        <w:rPr>
          <w:rFonts w:asciiTheme="minorHAnsi" w:hAnsiTheme="minorHAnsi"/>
          <w:color w:val="000000"/>
        </w:rPr>
        <w:t xml:space="preserve"> redução do subsídio dos vereadores e outras providências.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752E4">
        <w:rPr>
          <w:rFonts w:asciiTheme="minorHAnsi" w:hAnsiTheme="minorHAnsi"/>
          <w:b/>
          <w:color w:val="000000"/>
        </w:rPr>
        <w:t>CORRESPONDÊNCIAS RECEBIDAS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Convite para participar da solenidade de passagem do comando do 16º batalhão de Polícia Militar, em que o Ten. Cel. Edson Solak passará o comando ao Ten. Cel. Erich Wagner Osternack, que se realizará no dia 17 de dezembro de 2015, às 10 horas, no Auditório da Faculdade Guairacá em Guarapuava.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A752E4">
        <w:rPr>
          <w:rFonts w:asciiTheme="minorHAnsi" w:hAnsiTheme="minorHAnsi"/>
          <w:b/>
          <w:color w:val="000000"/>
        </w:rPr>
        <w:t>MATÉRIA DA ORDEM DO DIA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Votação Única do Projeto de Lei Ordinária nº 3/2015: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Declara de utilidade pública a Associação de Proteção aos Animais de Pitanga - ASPAPI Bicho Amigo.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Votação Única a Emenda nº 1 do Projeto de Resolução nº 5/2015: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Emenda nº 1 (supressiva) ao projeto de resolução nº 5/2015.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Votação Única do Projeto de Resolução nº 5/2015: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Abre crédito adicional suplementar no orçamento do Legislativo Municipal de Pitanga para o exercício financeiro de 2015.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Votação Única a Emenda nº 1 do Projeto de Lei Ordinária nº 77/2015: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Emenda nº 1 (aditiva) ao Projeto de Lei nº 77/2015, que altera  a carga horária e vencimentos do cargo de Enfermeiro e dá outras providências.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Votação Única do Projeto de Lei Ordinária nº 77/2015: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Altera a carga horária e vencimentos do cargo de Enfermeiro e dá outra providências.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Votação Única do Projeto de Lei Ordinária nº 80/2015: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Dispõe sobre a desafetação de bens do patrimônio disponível e dá outras providências.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Votação Única do Projeto de Lei Ordinária nº 81/2015: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 xml:space="preserve">Autoriza o Poder Executivo Municipal a abrir Crédito Adicional, no Orçamento do Município </w:t>
      </w:r>
      <w:r w:rsidRPr="00A752E4">
        <w:rPr>
          <w:rFonts w:asciiTheme="minorHAnsi" w:hAnsiTheme="minorHAnsi"/>
          <w:color w:val="000000"/>
        </w:rPr>
        <w:lastRenderedPageBreak/>
        <w:t>de Pitanga, para o exercício financeiro de 2015 e dá outras providências.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Em 2ª discussão e votação do Projeto de Lei Ordinária nº 72/2015: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Altera os anexos da Lei Municipal 1781/2013 - Plano Plurianual 2014/2017 e dá outras providências.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Em 2ª discussão e votação do Projeto de Lei Ordinária nº 73/2015: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Altera a Lei  Municipal 1950/2015 - Lei de Diretrizes Orçamentárias - LDO do exercício 2016 e seus anexos e dá outras providências.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Em 2ª discussão e votação do Projeto de Lei Ordinária nº 74/2015: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Estima a receita e fixa a despesa do Município de Pitanga para o exercício financeiro de 2016 e dá outra s providências.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Votação única da moção nº 12/2015 do Vereador Pedro Ocalxuk, Moção de Aplauso para a família Calux, nas pessoas dos senhores Nicolau Calux,  Wilson Carlos Jaskiw Calux e Evaldo Calux por terem investido e acreditado no Município de Pitanga.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A família Calux construiu uma história de sucesso em nossa cidade. Começando com o  senhor Nicolau, que por muitos anos, como empresário, incentivou o crescimento econômico por meio da geração de empregos no município. Transmitiu aos filhos Wilson e Evaldo a honra em trabalhar e contribuir para que a sociedade também se beneficiasse dos frutos de seu crescimento profissional.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>O senhor Wilson desde 1990 vem aprimorando seu trabalho no ramo da construção civil com a empresa CW Construções. O senhor Evaldo profissionalizou-se como Engenheiro Elétrico, iniciando seus trabalhos em 1984 com a empresa  Eletro-instaladora K-luz.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 xml:space="preserve">Cabe salientar que estes empresários ao especializarem-se e desenvolverem suas atividades, investindo constantemente no aumento do número de empregos em nosso município, promovem o bem comum e oferecem à várias famílias a oportunidade de crescimento através do trabalho. 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A752E4">
        <w:rPr>
          <w:rFonts w:asciiTheme="minorHAnsi" w:hAnsiTheme="minorHAnsi"/>
          <w:color w:val="000000"/>
        </w:rPr>
        <w:t xml:space="preserve">A família  Calux também contribui significativamente com o município por meio dos seus tributos e da apresentação do nome de Pitanga para diversos municípios do Estado,  através dos serviços prestados pelas empresas. </w:t>
      </w: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jc w:val="both"/>
        <w:rPr>
          <w:rFonts w:asciiTheme="minorHAnsi" w:hAnsiTheme="minorHAnsi"/>
          <w:color w:val="000000"/>
        </w:rPr>
      </w:pPr>
    </w:p>
    <w:p w:rsidR="00FE4813" w:rsidRPr="00A752E4" w:rsidRDefault="00FE4813" w:rsidP="00FE4813">
      <w:pPr>
        <w:jc w:val="both"/>
        <w:rPr>
          <w:rFonts w:asciiTheme="minorHAnsi" w:hAnsiTheme="minorHAnsi" w:cs="Arial"/>
          <w:color w:val="000000"/>
        </w:rPr>
      </w:pPr>
    </w:p>
    <w:p w:rsidR="009A3304" w:rsidRDefault="009A3304"/>
    <w:sectPr w:rsidR="009A3304" w:rsidSect="00A752E4">
      <w:headerReference w:type="default" r:id="rId4"/>
      <w:footerReference w:type="even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FE4813">
    <w:pPr>
      <w:pStyle w:val="Rodap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580396" w:rsidRDefault="00FE481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FE4813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eastAsiaTheme="majorEastAsia" w:hAnsi="Abadi MT Condensed"/>
        <w:sz w:val="44"/>
      </w:rPr>
    </w:pPr>
  </w:p>
  <w:p w:rsidR="00580396" w:rsidRDefault="00FE4813">
    <w:pPr>
      <w:pStyle w:val="Rodap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E4" w:rsidRDefault="00FE4813" w:rsidP="00A752E4">
    <w:pPr>
      <w:pStyle w:val="Cabealho"/>
      <w:rPr>
        <w:noProof/>
      </w:rPr>
    </w:pPr>
    <w:r w:rsidRPr="00BE1B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i1025" type="#_x0000_t75" alt="timbrado_monocromático.jpg" style="width:424.95pt;height:65.65pt;visibility:visible">
          <v:imagedata r:id="rId1" o:title="timbrado_monocromático"/>
        </v:shape>
      </w:pict>
    </w:r>
  </w:p>
  <w:p w:rsidR="00580396" w:rsidRDefault="00FE4813">
    <w:pPr>
      <w:pStyle w:val="Cabealho"/>
      <w:rPr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compat/>
  <w:rsids>
    <w:rsidRoot w:val="00FE4813"/>
    <w:rsid w:val="00332B70"/>
    <w:rsid w:val="0073166B"/>
    <w:rsid w:val="008D7555"/>
    <w:rsid w:val="009A3304"/>
    <w:rsid w:val="00B81BA2"/>
    <w:rsid w:val="00FE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1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4813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FE481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FE4813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FE481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FE4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904</Words>
  <Characters>4750</Characters>
  <Application>Microsoft Office Word</Application>
  <DocSecurity>0</DocSecurity>
  <Lines>115</Lines>
  <Paragraphs>59</Paragraphs>
  <ScaleCrop>false</ScaleCrop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</dc:creator>
  <cp:lastModifiedBy>Regiane</cp:lastModifiedBy>
  <cp:revision>1</cp:revision>
  <dcterms:created xsi:type="dcterms:W3CDTF">2015-12-14T19:56:00Z</dcterms:created>
  <dcterms:modified xsi:type="dcterms:W3CDTF">2015-12-14T19:58:00Z</dcterms:modified>
</cp:coreProperties>
</file>