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9D" w:rsidRPr="002C1A1D" w:rsidRDefault="0033429D" w:rsidP="0033429D">
      <w:pPr>
        <w:ind w:firstLine="0"/>
        <w:rPr>
          <w:b/>
          <w:bCs/>
        </w:rPr>
      </w:pPr>
      <w:r w:rsidRPr="002C1A1D">
        <w:rPr>
          <w:b/>
          <w:bCs/>
        </w:rPr>
        <w:t>DECLARAÇÃO DE CIÊNCIA DO RELATÓRIO ANUAL DE CONTROLE INTERNO</w:t>
      </w:r>
    </w:p>
    <w:p w:rsidR="0033429D" w:rsidRDefault="0033429D" w:rsidP="0033429D"/>
    <w:p w:rsidR="0033429D" w:rsidRDefault="0033429D" w:rsidP="0033429D"/>
    <w:p w:rsidR="0033429D" w:rsidRPr="000462A8" w:rsidRDefault="0033429D" w:rsidP="0033429D">
      <w:pPr>
        <w:ind w:firstLine="0"/>
      </w:pPr>
      <w:r w:rsidRPr="000462A8">
        <w:t xml:space="preserve">Em atenção ao contido nos </w:t>
      </w:r>
      <w:proofErr w:type="spellStart"/>
      <w:r w:rsidRPr="000462A8">
        <w:t>arts</w:t>
      </w:r>
      <w:proofErr w:type="spellEnd"/>
      <w:r w:rsidRPr="000462A8">
        <w:t xml:space="preserve">. 7º da Lei Orgânica do Tribunal de Contas do Estado do Paraná, 10, § 2º, e 13, § 3º, da Instrução Normativa nº 172/2022, bem como o previsto no item I do Anexo I desta Nota Técnica, DECLARO, para os devidos fins de direito, que tomei conhecimento das conclusões contidas no RELATÓRIO ANUAL DE CONTROLE INTERNO, elaborado por </w:t>
      </w:r>
      <w:r w:rsidR="00313C6A">
        <w:t xml:space="preserve">Osvaldo </w:t>
      </w:r>
      <w:proofErr w:type="spellStart"/>
      <w:r w:rsidR="00313C6A">
        <w:t>Rachelle</w:t>
      </w:r>
      <w:proofErr w:type="spellEnd"/>
      <w:r w:rsidRPr="000462A8">
        <w:t xml:space="preserve">, na qualidade de Controlador Geral do Município </w:t>
      </w:r>
      <w:r w:rsidR="00313C6A">
        <w:t>Pitanga/Pr.</w:t>
      </w:r>
      <w:r w:rsidRPr="000462A8">
        <w:t xml:space="preserve">, referente ao exercício de </w:t>
      </w:r>
      <w:r w:rsidR="00313C6A">
        <w:t>2022</w:t>
      </w:r>
      <w:r w:rsidRPr="000462A8">
        <w:t>.</w:t>
      </w:r>
    </w:p>
    <w:p w:rsidR="0033429D" w:rsidRDefault="0033429D" w:rsidP="0033429D">
      <w:pPr>
        <w:jc w:val="center"/>
      </w:pPr>
    </w:p>
    <w:p w:rsidR="0033429D" w:rsidRDefault="0033429D" w:rsidP="0033429D">
      <w:pPr>
        <w:jc w:val="center"/>
      </w:pPr>
    </w:p>
    <w:p w:rsidR="0033429D" w:rsidRPr="00407D06" w:rsidRDefault="0033429D" w:rsidP="0033429D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Pitanga/Pr. 28</w:t>
      </w:r>
      <w:r>
        <w:rPr>
          <w:rFonts w:cs="Arial"/>
          <w:szCs w:val="24"/>
        </w:rPr>
        <w:t xml:space="preserve"> de março de 20</w:t>
      </w:r>
      <w:bookmarkStart w:id="0" w:name="_GoBack"/>
      <w:bookmarkEnd w:id="0"/>
      <w:r>
        <w:rPr>
          <w:rFonts w:cs="Arial"/>
          <w:szCs w:val="24"/>
        </w:rPr>
        <w:t>23</w:t>
      </w:r>
      <w:r w:rsidRPr="00407D06">
        <w:rPr>
          <w:rFonts w:cs="Arial"/>
          <w:szCs w:val="24"/>
        </w:rPr>
        <w:t>.</w:t>
      </w:r>
    </w:p>
    <w:p w:rsidR="0033429D" w:rsidRDefault="0033429D" w:rsidP="0033429D">
      <w:pPr>
        <w:jc w:val="center"/>
      </w:pPr>
    </w:p>
    <w:p w:rsidR="0033429D" w:rsidRDefault="0033429D" w:rsidP="0033429D">
      <w:pPr>
        <w:jc w:val="center"/>
      </w:pPr>
    </w:p>
    <w:p w:rsidR="0033429D" w:rsidRPr="00407D06" w:rsidRDefault="0033429D" w:rsidP="0033429D">
      <w:pPr>
        <w:rPr>
          <w:rFonts w:cs="Arial"/>
          <w:szCs w:val="24"/>
        </w:rPr>
      </w:pPr>
      <w:r w:rsidRPr="00407D06">
        <w:rPr>
          <w:rFonts w:cs="Arial"/>
          <w:szCs w:val="24"/>
        </w:rPr>
        <w:t>MAICOL GEISON CAL</w:t>
      </w:r>
      <w:r>
        <w:rPr>
          <w:rFonts w:cs="Arial"/>
          <w:szCs w:val="24"/>
        </w:rPr>
        <w:t>L</w:t>
      </w:r>
      <w:r w:rsidRPr="00407D06">
        <w:rPr>
          <w:rFonts w:cs="Arial"/>
          <w:szCs w:val="24"/>
        </w:rPr>
        <w:t>EGARI RODRIGUES BARBOSA</w:t>
      </w:r>
    </w:p>
    <w:p w:rsidR="0033429D" w:rsidRPr="00407D06" w:rsidRDefault="0033429D" w:rsidP="0033429D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</w:t>
      </w:r>
      <w:r w:rsidRPr="00407D06">
        <w:rPr>
          <w:rFonts w:cs="Arial"/>
          <w:szCs w:val="24"/>
        </w:rPr>
        <w:t>Prefeito Municipal</w:t>
      </w:r>
    </w:p>
    <w:p w:rsidR="00B40443" w:rsidRDefault="00B40443" w:rsidP="0033429D"/>
    <w:sectPr w:rsidR="00B40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9D"/>
    <w:rsid w:val="00313C6A"/>
    <w:rsid w:val="0033429D"/>
    <w:rsid w:val="00B4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192D-6BDC-4991-A9C8-B08853D9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9D"/>
    <w:pPr>
      <w:spacing w:before="120" w:after="120" w:line="240" w:lineRule="auto"/>
      <w:ind w:firstLine="1134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Contabil</cp:lastModifiedBy>
  <cp:revision>2</cp:revision>
  <dcterms:created xsi:type="dcterms:W3CDTF">2023-03-28T11:13:00Z</dcterms:created>
  <dcterms:modified xsi:type="dcterms:W3CDTF">2023-03-28T11:17:00Z</dcterms:modified>
</cp:coreProperties>
</file>